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</w:t>
      </w:r>
      <w:r w:rsidR="00EF59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- судновласника</w:t>
      </w:r>
      <w:r w:rsidR="00EF5999" w:rsidRPr="00EF5999">
        <w:rPr>
          <w:rFonts w:ascii="Times New Roman" w:eastAsia="Times New Roman" w:hAnsi="Times New Roman" w:cs="Times New Roman"/>
          <w:kern w:val="0"/>
          <w:lang w:eastAsia="ru-RU" w:bidi="ar-SA"/>
        </w:rPr>
        <w:t>, судно якого здійснювало вилучення водних біоресурсів із середовища їх існування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7D34E7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7D34E7" w:rsidRDefault="007D34E7" w:rsidP="007D34E7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C4B49" w:rsidRPr="00AC4B49" w:rsidRDefault="007D34E7" w:rsidP="007D34E7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AC4B49" w:rsidRPr="00AC4B49" w:rsidRDefault="00AC4B49" w:rsidP="0081123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AC4B49" w:rsidRPr="00EF5999" w:rsidRDefault="00AC4B49" w:rsidP="00EF5999">
      <w:pPr>
        <w:widowControl/>
        <w:suppressAutoHyphens w:val="0"/>
        <w:ind w:firstLine="90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 w:rsidR="007D34E7"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видати </w:t>
      </w:r>
      <w:r w:rsidR="00EF5999" w:rsidRPr="00EF599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підтвердження законності вилучення водних біоресурсів із середовища їх існування та переробки продуктів лову (у разі необхідності суб’єкту господарювання для здійснення зовнішньоторговельних операцій)</w:t>
      </w:r>
      <w:r w:rsidR="00EF599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)_______________________</w:t>
      </w:r>
    </w:p>
    <w:p w:rsidR="00AC4B49" w:rsidRPr="00AC4B49" w:rsidRDefault="00AC4B49" w:rsidP="00EF5999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 w:rsidR="00EF599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кількість, вид та інші характеристики водних біоресурсів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 w:rsidR="00EF599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обставини здійснення вилучення водних біоресурсів судновласником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(вид діяльності згідно КВЕД)</w:t>
      </w:r>
    </w:p>
    <w:p w:rsidR="002F46DC" w:rsidRPr="00AC4B49" w:rsidRDefault="00AC4B49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_____________________________________________________________________________________</w:t>
      </w:r>
      <w:r w:rsidR="002F46DC"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 w:rsidR="002F46DC"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AC4B49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(ідентифікаційний код згідно ЄДРПОУ,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AC4B49" w:rsidP="00AC4B49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</w:t>
      </w:r>
      <w:r w:rsidR="00AC4B49"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(П.І.П. керівника юридичної особи / фізичної особи – підприємця / уповноваженої особи)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AC4B49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  <w:r w:rsidR="002F46DC"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 w:rsidR="002F46DC"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C4B49" w:rsidRPr="00AC4B49" w:rsidRDefault="00AC4B49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="00EF5999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___________________________________________________________________________________________________________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7D34E7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EF5999" w:rsidRPr="00EF5999" w:rsidRDefault="00AC4B49" w:rsidP="00EF599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 w:rsidR="00EF5999" w:rsidRPr="00EF5999">
        <w:rPr>
          <w:rFonts w:ascii="Times New Roman" w:eastAsia="Times New Roman" w:hAnsi="Times New Roman" w:cs="Times New Roman"/>
          <w:kern w:val="0"/>
          <w:lang w:eastAsia="ru-RU" w:bidi="ar-SA"/>
        </w:rPr>
        <w:t>Проект підтвердження законності вилучення водних біоресурсів з середовища їх існування та переробки продуктів лову</w:t>
      </w:r>
      <w:r w:rsidR="00EF5999">
        <w:rPr>
          <w:rFonts w:ascii="Times New Roman" w:eastAsia="Times New Roman" w:hAnsi="Times New Roman" w:cs="Times New Roman"/>
          <w:kern w:val="0"/>
          <w:lang w:eastAsia="ru-RU" w:bidi="ar-SA"/>
        </w:rPr>
        <w:t>;</w:t>
      </w:r>
    </w:p>
    <w:p w:rsidR="00EF5999" w:rsidRDefault="00EF5999" w:rsidP="00EF599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Pr="00EF5999">
        <w:rPr>
          <w:rFonts w:ascii="Times New Roman" w:eastAsia="Times New Roman" w:hAnsi="Times New Roman" w:cs="Times New Roman"/>
          <w:kern w:val="0"/>
          <w:lang w:eastAsia="ru-RU" w:bidi="ar-SA"/>
        </w:rPr>
        <w:t>. Відоміс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ть про транспортування вантажу;</w:t>
      </w:r>
    </w:p>
    <w:p w:rsidR="007D34E7" w:rsidRPr="00AC4B49" w:rsidRDefault="00EF5999" w:rsidP="00EF599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3</w:t>
      </w:r>
      <w:r w:rsidR="007D34E7">
        <w:rPr>
          <w:rFonts w:ascii="Times New Roman" w:eastAsia="Times New Roman" w:hAnsi="Times New Roman" w:cs="Times New Roman"/>
          <w:kern w:val="0"/>
          <w:lang w:eastAsia="ru-RU" w:bidi="ar-SA"/>
        </w:rPr>
        <w:t>. Інші документи, що надають заявником за його бажанням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для підтвердження законності (</w:t>
      </w:r>
      <w:r w:rsidRPr="00EF5999">
        <w:rPr>
          <w:rFonts w:ascii="Times New Roman" w:eastAsia="Times New Roman" w:hAnsi="Times New Roman" w:cs="Times New Roman"/>
          <w:kern w:val="0"/>
          <w:lang w:eastAsia="ru-RU" w:bidi="ar-SA"/>
        </w:rPr>
        <w:t>документи про вилучення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водних біоресурсів</w:t>
      </w:r>
      <w:r w:rsidRPr="00EF5999">
        <w:rPr>
          <w:rFonts w:ascii="Times New Roman" w:eastAsia="Times New Roman" w:hAnsi="Times New Roman" w:cs="Times New Roman"/>
          <w:kern w:val="0"/>
          <w:lang w:eastAsia="ru-RU" w:bidi="ar-SA"/>
        </w:rPr>
        <w:t>, перероблення та інформація про транспортування вантажу (транспортні деталі)</w:t>
      </w:r>
      <w:r w:rsidR="007D34E7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C4B49" w:rsidRPr="00AC4B49" w:rsidRDefault="00AC4B49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7D34E7" w:rsidRPr="00AC4B49" w:rsidRDefault="007D34E7" w:rsidP="007D34E7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7D34E7" w:rsidRPr="00AC4B49" w:rsidRDefault="007D34E7" w:rsidP="007D34E7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7D34E7" w:rsidRPr="00AC4B49" w:rsidRDefault="007D34E7" w:rsidP="007D34E7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EF5999" w:rsidRDefault="00EF5999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sectPr w:rsidR="00EF5999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C62A4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072F8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238A4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4088"/>
    <w:rsid w:val="00825A94"/>
    <w:rsid w:val="00837E94"/>
    <w:rsid w:val="008405C0"/>
    <w:rsid w:val="00841298"/>
    <w:rsid w:val="00843C1D"/>
    <w:rsid w:val="00852E30"/>
    <w:rsid w:val="008570FB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4EC4"/>
    <w:rsid w:val="008B6984"/>
    <w:rsid w:val="008C3441"/>
    <w:rsid w:val="008C4C8F"/>
    <w:rsid w:val="008C730E"/>
    <w:rsid w:val="008D04A2"/>
    <w:rsid w:val="008E51DA"/>
    <w:rsid w:val="008F0CE2"/>
    <w:rsid w:val="008F4E55"/>
    <w:rsid w:val="008F51E3"/>
    <w:rsid w:val="009010FA"/>
    <w:rsid w:val="0091085D"/>
    <w:rsid w:val="00912102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07F1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5999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1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B07F1A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B07F1A"/>
    <w:rPr>
      <w:rFonts w:ascii="OpenSymbol" w:eastAsia="OpenSymbol" w:hAnsi="OpenSymbol" w:cs="OpenSymbol"/>
    </w:rPr>
  </w:style>
  <w:style w:type="character" w:styleId="a6">
    <w:name w:val="Strong"/>
    <w:qFormat/>
    <w:rsid w:val="00B07F1A"/>
    <w:rPr>
      <w:b/>
      <w:bCs/>
    </w:rPr>
  </w:style>
  <w:style w:type="character" w:customStyle="1" w:styleId="a7">
    <w:name w:val="Символ нумерации"/>
    <w:rsid w:val="00B07F1A"/>
  </w:style>
  <w:style w:type="character" w:styleId="a8">
    <w:name w:val="Hyperlink"/>
    <w:rsid w:val="00B07F1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07F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B07F1A"/>
    <w:pPr>
      <w:spacing w:after="140" w:line="288" w:lineRule="auto"/>
    </w:pPr>
  </w:style>
  <w:style w:type="paragraph" w:styleId="a9">
    <w:name w:val="List"/>
    <w:basedOn w:val="a1"/>
    <w:rsid w:val="00B07F1A"/>
  </w:style>
  <w:style w:type="paragraph" w:styleId="aa">
    <w:name w:val="caption"/>
    <w:basedOn w:val="a"/>
    <w:qFormat/>
    <w:rsid w:val="00B07F1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B07F1A"/>
    <w:pPr>
      <w:suppressLineNumbers/>
    </w:pPr>
  </w:style>
  <w:style w:type="paragraph" w:customStyle="1" w:styleId="ab">
    <w:name w:val="Содержимое таблицы"/>
    <w:basedOn w:val="a"/>
    <w:rsid w:val="00B07F1A"/>
    <w:pPr>
      <w:suppressLineNumbers/>
    </w:pPr>
  </w:style>
  <w:style w:type="paragraph" w:customStyle="1" w:styleId="ac">
    <w:name w:val="Заголовок списка"/>
    <w:basedOn w:val="a"/>
    <w:next w:val="ad"/>
    <w:rsid w:val="00B07F1A"/>
  </w:style>
  <w:style w:type="paragraph" w:customStyle="1" w:styleId="ad">
    <w:name w:val="Содержимое списка"/>
    <w:basedOn w:val="a"/>
    <w:rsid w:val="00B07F1A"/>
    <w:pPr>
      <w:ind w:left="567"/>
    </w:pPr>
  </w:style>
  <w:style w:type="paragraph" w:customStyle="1" w:styleId="ae">
    <w:name w:val="Заголовок таблицы"/>
    <w:basedOn w:val="ab"/>
    <w:rsid w:val="00B07F1A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41D1-B130-4846-A34E-8E41A479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3</cp:revision>
  <cp:lastPrinted>2016-03-12T20:56:00Z</cp:lastPrinted>
  <dcterms:created xsi:type="dcterms:W3CDTF">2018-03-30T11:15:00Z</dcterms:created>
  <dcterms:modified xsi:type="dcterms:W3CDTF">2018-03-30T18:26:00Z</dcterms:modified>
</cp:coreProperties>
</file>