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F2" w:rsidRDefault="001C03F2" w:rsidP="00165BB0"/>
    <w:p w:rsidR="001C03F2" w:rsidRPr="000228DA" w:rsidRDefault="002D5D28" w:rsidP="001C03F2">
      <w:pPr>
        <w:ind w:left="4248" w:firstLine="708"/>
      </w:pPr>
      <w:r>
        <w:t xml:space="preserve">                </w:t>
      </w:r>
      <w:r w:rsidR="001C03F2" w:rsidRPr="000228DA">
        <w:t xml:space="preserve">ЗАТВЕРДЖЕНО </w:t>
      </w:r>
    </w:p>
    <w:p w:rsidR="001C03F2" w:rsidRPr="000228DA" w:rsidRDefault="002D5D28" w:rsidP="001C03F2">
      <w:pPr>
        <w:ind w:left="4956"/>
      </w:pPr>
      <w:r>
        <w:t xml:space="preserve">                </w:t>
      </w:r>
      <w:r w:rsidR="001C03F2" w:rsidRPr="000228DA">
        <w:t xml:space="preserve">Розпорядження Черкаської </w:t>
      </w:r>
    </w:p>
    <w:p w:rsidR="001C03F2" w:rsidRDefault="002D5D28" w:rsidP="001C03F2">
      <w:pPr>
        <w:ind w:left="4956"/>
      </w:pPr>
      <w:r>
        <w:t xml:space="preserve">                </w:t>
      </w:r>
      <w:r w:rsidR="001C03F2" w:rsidRPr="000228DA">
        <w:t xml:space="preserve">районної державної адміністрації </w:t>
      </w:r>
    </w:p>
    <w:p w:rsidR="00AB4665" w:rsidRPr="000228DA" w:rsidRDefault="00AB4665" w:rsidP="001C03F2">
      <w:pPr>
        <w:ind w:left="4956"/>
      </w:pPr>
      <w:r>
        <w:t xml:space="preserve">                </w:t>
      </w:r>
      <w:r>
        <w:rPr>
          <w:lang w:val="en-US"/>
        </w:rPr>
        <w:t>13</w:t>
      </w:r>
      <w:r>
        <w:t>.02.2017 № 40</w:t>
      </w:r>
    </w:p>
    <w:p w:rsidR="001C03F2" w:rsidRPr="002D5D28" w:rsidRDefault="001C03F2" w:rsidP="001C03F2">
      <w:pPr>
        <w:ind w:left="4248" w:firstLine="708"/>
        <w:rPr>
          <w:color w:val="FFFFFF" w:themeColor="background1"/>
        </w:rPr>
      </w:pPr>
      <w:r w:rsidRPr="002D5D28">
        <w:rPr>
          <w:color w:val="FFFFFF" w:themeColor="background1"/>
        </w:rPr>
        <w:t>_________________ № __________</w:t>
      </w:r>
    </w:p>
    <w:p w:rsidR="001C03F2" w:rsidRPr="000228DA" w:rsidRDefault="001C03F2" w:rsidP="001C03F2">
      <w:pPr>
        <w:jc w:val="center"/>
        <w:rPr>
          <w:b/>
          <w:lang w:eastAsia="uk-UA"/>
        </w:rPr>
      </w:pPr>
    </w:p>
    <w:p w:rsidR="001C03F2" w:rsidRDefault="001C03F2" w:rsidP="001C03F2">
      <w:pPr>
        <w:jc w:val="center"/>
        <w:rPr>
          <w:b/>
          <w:lang w:eastAsia="uk-UA"/>
        </w:rPr>
      </w:pPr>
    </w:p>
    <w:p w:rsidR="001C03F2" w:rsidRPr="000228DA" w:rsidRDefault="001C03F2" w:rsidP="001C03F2">
      <w:pPr>
        <w:jc w:val="center"/>
        <w:rPr>
          <w:b/>
          <w:lang w:eastAsia="uk-UA"/>
        </w:rPr>
      </w:pPr>
      <w:r w:rsidRPr="000228DA">
        <w:rPr>
          <w:b/>
          <w:lang w:eastAsia="uk-UA"/>
        </w:rPr>
        <w:t xml:space="preserve">ІНФОРМАЦІЙНА КАРТКА </w:t>
      </w:r>
    </w:p>
    <w:p w:rsidR="001C03F2" w:rsidRPr="0073169C" w:rsidRDefault="001C03F2" w:rsidP="001C03F2">
      <w:pPr>
        <w:tabs>
          <w:tab w:val="left" w:pos="3969"/>
        </w:tabs>
        <w:jc w:val="center"/>
        <w:rPr>
          <w:b/>
          <w:color w:val="FF0000"/>
          <w:lang w:eastAsia="uk-UA"/>
        </w:rPr>
      </w:pPr>
      <w:r w:rsidRPr="000228DA">
        <w:rPr>
          <w:b/>
          <w:lang w:eastAsia="uk-UA"/>
        </w:rPr>
        <w:t xml:space="preserve">адміністративної послуги з </w:t>
      </w:r>
      <w:bookmarkStart w:id="0" w:name="n12"/>
      <w:bookmarkEnd w:id="0"/>
      <w:r w:rsidR="0073169C">
        <w:rPr>
          <w:b/>
          <w:lang w:eastAsia="uk-UA"/>
        </w:rPr>
        <w:t xml:space="preserve">державної реєстрації іншого речового права на нерухоме майно </w:t>
      </w:r>
    </w:p>
    <w:p w:rsidR="001C03F2" w:rsidRDefault="001C03F2" w:rsidP="001C03F2">
      <w:pPr>
        <w:jc w:val="center"/>
        <w:rPr>
          <w:lang w:eastAsia="uk-UA"/>
        </w:rPr>
      </w:pPr>
      <w:bookmarkStart w:id="1" w:name="n13"/>
      <w:bookmarkEnd w:id="1"/>
    </w:p>
    <w:p w:rsidR="001C03F2" w:rsidRPr="000228DA" w:rsidRDefault="001C03F2" w:rsidP="001C03F2">
      <w:pPr>
        <w:jc w:val="center"/>
        <w:rPr>
          <w:lang w:eastAsia="uk-UA"/>
        </w:rPr>
      </w:pPr>
    </w:p>
    <w:p w:rsidR="001C03F2" w:rsidRPr="000228DA" w:rsidRDefault="001C03F2" w:rsidP="001C03F2">
      <w:pPr>
        <w:jc w:val="center"/>
      </w:pPr>
      <w:r w:rsidRPr="000228DA">
        <w:t>Черкаська районна державна адміністрація</w:t>
      </w:r>
    </w:p>
    <w:p w:rsidR="001C03F2" w:rsidRPr="00C20784" w:rsidRDefault="001C03F2" w:rsidP="001C03F2">
      <w:pPr>
        <w:jc w:val="center"/>
        <w:rPr>
          <w:lang w:eastAsia="uk-UA"/>
        </w:rPr>
      </w:pPr>
      <w:r w:rsidRPr="00C20784">
        <w:rPr>
          <w:sz w:val="24"/>
          <w:szCs w:val="24"/>
          <w:lang w:eastAsia="uk-UA"/>
        </w:rPr>
        <w:t>______________________________________________________________________________</w:t>
      </w:r>
    </w:p>
    <w:p w:rsidR="001C03F2" w:rsidRPr="00C20784" w:rsidRDefault="001C03F2" w:rsidP="001C03F2">
      <w:pPr>
        <w:jc w:val="center"/>
        <w:rPr>
          <w:sz w:val="20"/>
          <w:szCs w:val="20"/>
          <w:lang w:eastAsia="uk-UA"/>
        </w:rPr>
      </w:pPr>
      <w:r w:rsidRPr="00C20784">
        <w:rPr>
          <w:sz w:val="20"/>
          <w:szCs w:val="20"/>
          <w:lang w:eastAsia="uk-UA"/>
        </w:rPr>
        <w:t>(найменування суб’єкта надання адміністративної послуги та/або центру надання адміністративних послуг)</w:t>
      </w:r>
    </w:p>
    <w:p w:rsidR="001579E2" w:rsidRPr="00C20784" w:rsidRDefault="001579E2" w:rsidP="00F91B48">
      <w:pPr>
        <w:rPr>
          <w:sz w:val="20"/>
          <w:szCs w:val="20"/>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9"/>
        <w:gridCol w:w="2888"/>
        <w:gridCol w:w="254"/>
        <w:gridCol w:w="6932"/>
      </w:tblGrid>
      <w:tr w:rsidR="001579E2" w:rsidRPr="001C03F2" w:rsidTr="001C03F2">
        <w:tc>
          <w:tcPr>
            <w:tcW w:w="200" w:type="pct"/>
            <w:tcBorders>
              <w:top w:val="outset" w:sz="6" w:space="0" w:color="000000"/>
              <w:left w:val="outset" w:sz="6" w:space="0" w:color="000000"/>
              <w:bottom w:val="outset" w:sz="6" w:space="0" w:color="000000"/>
              <w:right w:val="outset" w:sz="6" w:space="0" w:color="000000"/>
            </w:tcBorders>
          </w:tcPr>
          <w:p w:rsidR="001579E2" w:rsidRPr="001C03F2" w:rsidRDefault="001579E2" w:rsidP="00C74B67">
            <w:pPr>
              <w:jc w:val="center"/>
              <w:rPr>
                <w:lang w:eastAsia="uk-UA"/>
              </w:rPr>
            </w:pPr>
            <w:bookmarkStart w:id="2" w:name="n14"/>
            <w:bookmarkEnd w:id="2"/>
            <w:r w:rsidRPr="001C03F2">
              <w:rPr>
                <w:lang w:eastAsia="uk-UA"/>
              </w:rPr>
              <w:t>1</w:t>
            </w:r>
          </w:p>
        </w:tc>
        <w:tc>
          <w:tcPr>
            <w:tcW w:w="1376" w:type="pct"/>
            <w:tcBorders>
              <w:top w:val="outset" w:sz="6" w:space="0" w:color="000000"/>
              <w:left w:val="outset" w:sz="6" w:space="0" w:color="000000"/>
              <w:bottom w:val="outset" w:sz="6" w:space="0" w:color="000000"/>
              <w:right w:val="outset" w:sz="6" w:space="0" w:color="000000"/>
            </w:tcBorders>
          </w:tcPr>
          <w:p w:rsidR="001579E2" w:rsidRPr="001C03F2" w:rsidRDefault="001579E2" w:rsidP="00B26E40">
            <w:pPr>
              <w:rPr>
                <w:lang w:eastAsia="uk-UA"/>
              </w:rPr>
            </w:pPr>
            <w:r w:rsidRPr="001C03F2">
              <w:rPr>
                <w:lang w:eastAsia="uk-UA"/>
              </w:rPr>
              <w:t xml:space="preserve">Місцезнаходження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18003, м. Черкаси, вул. В'ячеслава Чорновола, 157</w:t>
            </w:r>
          </w:p>
          <w:p w:rsidR="001579E2" w:rsidRPr="001C03F2" w:rsidRDefault="00B667D2" w:rsidP="00F91B48">
            <w:r w:rsidRPr="001C03F2">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2</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Інформація щодо режиму роботи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понеділок-четвер</w:t>
            </w:r>
          </w:p>
          <w:p w:rsidR="001C03F2" w:rsidRPr="001C03F2" w:rsidRDefault="001C03F2" w:rsidP="001C03F2">
            <w:r w:rsidRPr="001C03F2">
              <w:t>з 8.00 до 17.00, обідня перерва з 13.00 до 13.45;</w:t>
            </w:r>
          </w:p>
          <w:p w:rsidR="001C03F2" w:rsidRPr="001C03F2" w:rsidRDefault="001C03F2" w:rsidP="001C03F2">
            <w:r w:rsidRPr="001C03F2">
              <w:t>п’ятниця</w:t>
            </w:r>
          </w:p>
          <w:p w:rsidR="001C03F2" w:rsidRPr="001C03F2" w:rsidRDefault="001C03F2" w:rsidP="001C03F2">
            <w:r w:rsidRPr="001C03F2">
              <w:t>з 8.00 до 15.45, обідня перерва з 13.00 до 13.45</w:t>
            </w:r>
          </w:p>
          <w:p w:rsidR="007B60C3" w:rsidRPr="001C03F2" w:rsidRDefault="007B60C3" w:rsidP="00816AD2">
            <w:pPr>
              <w:rPr>
                <w:lang w:eastAsia="uk-UA"/>
              </w:rPr>
            </w:pP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3</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Телефон/факс (довідки), адреса електронної пошти та </w:t>
            </w:r>
            <w:proofErr w:type="spellStart"/>
            <w:r w:rsidRPr="001C03F2">
              <w:rPr>
                <w:lang w:eastAsia="uk-UA"/>
              </w:rPr>
              <w:t>веб-сайт</w:t>
            </w:r>
            <w:proofErr w:type="spellEnd"/>
            <w:r w:rsidRPr="001C03F2">
              <w:rPr>
                <w:lang w:eastAsia="uk-UA"/>
              </w:rPr>
              <w:t xml:space="preserve">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тел. (0472)  64 74 78</w:t>
            </w:r>
          </w:p>
          <w:p w:rsidR="001C03F2" w:rsidRPr="001C03F2" w:rsidRDefault="001C03F2" w:rsidP="001C03F2">
            <w:r w:rsidRPr="001C03F2">
              <w:t>e-</w:t>
            </w:r>
            <w:proofErr w:type="spellStart"/>
            <w:r w:rsidRPr="001C03F2">
              <w:t>mail</w:t>
            </w:r>
            <w:proofErr w:type="spellEnd"/>
            <w:r w:rsidRPr="001C03F2">
              <w:t xml:space="preserve">: </w:t>
            </w:r>
            <w:proofErr w:type="spellStart"/>
            <w:r w:rsidRPr="001C03F2">
              <w:rPr>
                <w:color w:val="000000"/>
                <w:shd w:val="clear" w:color="auto" w:fill="FFFFFF"/>
                <w:lang w:val="en-US"/>
              </w:rPr>
              <w:t>cherkaskarda</w:t>
            </w:r>
            <w:proofErr w:type="spellEnd"/>
            <w:r w:rsidRPr="001C03F2">
              <w:rPr>
                <w:color w:val="000000"/>
                <w:shd w:val="clear" w:color="auto" w:fill="FFFFFF"/>
              </w:rPr>
              <w:t>@</w:t>
            </w:r>
            <w:proofErr w:type="spellStart"/>
            <w:r w:rsidRPr="001C03F2">
              <w:rPr>
                <w:color w:val="000000"/>
                <w:shd w:val="clear" w:color="auto" w:fill="FFFFFF"/>
                <w:lang w:val="en-US"/>
              </w:rPr>
              <w:t>ukr</w:t>
            </w:r>
            <w:proofErr w:type="spellEnd"/>
            <w:r w:rsidRPr="001C03F2">
              <w:rPr>
                <w:color w:val="000000"/>
                <w:shd w:val="clear" w:color="auto" w:fill="FFFFFF"/>
              </w:rPr>
              <w:t>.</w:t>
            </w:r>
            <w:r w:rsidRPr="001C03F2">
              <w:rPr>
                <w:color w:val="000000"/>
                <w:shd w:val="clear" w:color="auto" w:fill="FFFFFF"/>
                <w:lang w:val="en-US"/>
              </w:rPr>
              <w:t>net</w:t>
            </w:r>
            <w:r w:rsidRPr="001C03F2">
              <w:rPr>
                <w:color w:val="FF0000"/>
              </w:rPr>
              <w:t xml:space="preserve"> </w:t>
            </w:r>
          </w:p>
          <w:p w:rsidR="007B60C3" w:rsidRPr="001C03F2" w:rsidRDefault="001C03F2" w:rsidP="001C03F2">
            <w:pPr>
              <w:rPr>
                <w:lang w:eastAsia="uk-UA"/>
              </w:rPr>
            </w:pPr>
            <w:r w:rsidRPr="001C03F2">
              <w:t xml:space="preserve">адреса офіційного </w:t>
            </w:r>
            <w:proofErr w:type="spellStart"/>
            <w:r w:rsidRPr="001C03F2">
              <w:t>веб-сайту</w:t>
            </w:r>
            <w:proofErr w:type="spellEnd"/>
            <w:r w:rsidRPr="001C03F2">
              <w:t xml:space="preserve"> Черкаської районної державної адміністрації: http://cherkassy-rda.gov.ua</w:t>
            </w:r>
            <w:r w:rsidRPr="001C03F2">
              <w:rPr>
                <w:i/>
                <w:lang w:eastAsia="uk-UA"/>
              </w:rPr>
              <w:t xml:space="preserve"> </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Нормативні акти, якими регламентується надання адміністративної послуги</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4</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Закони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F91B48">
            <w:pPr>
              <w:pStyle w:val="rvps6"/>
              <w:shd w:val="clear" w:color="auto" w:fill="FFFFFF"/>
              <w:spacing w:before="0" w:beforeAutospacing="0" w:after="0" w:afterAutospacing="0"/>
              <w:jc w:val="both"/>
              <w:textAlignment w:val="baseline"/>
              <w:rPr>
                <w:rFonts w:eastAsia="Times New Roman"/>
                <w:color w:val="000000"/>
                <w:sz w:val="28"/>
                <w:szCs w:val="28"/>
              </w:rPr>
            </w:pPr>
            <w:r w:rsidRPr="001C03F2">
              <w:rPr>
                <w:rStyle w:val="rvts23"/>
                <w:bCs/>
                <w:color w:val="000000"/>
                <w:sz w:val="28"/>
                <w:szCs w:val="28"/>
                <w:bdr w:val="none" w:sz="0" w:space="0" w:color="auto" w:frame="1"/>
                <w:lang w:val="uk-UA"/>
              </w:rPr>
              <w:t>Закон України «Про державну реєстрацію речових прав на нерухоме майно та їх обтяжень» від 01 липня 2004 року</w:t>
            </w:r>
            <w:r w:rsidRPr="001C03F2">
              <w:rPr>
                <w:sz w:val="28"/>
                <w:szCs w:val="28"/>
                <w:shd w:val="clear" w:color="auto" w:fill="FFFFFF"/>
              </w:rPr>
              <w:t xml:space="preserve"> №1952-IV.</w:t>
            </w:r>
            <w:r w:rsidRPr="001C03F2">
              <w:rPr>
                <w:rFonts w:eastAsia="Times New Roman"/>
                <w:sz w:val="28"/>
                <w:szCs w:val="28"/>
              </w:rPr>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5</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Кабінету Міністрів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000C52">
            <w:pPr>
              <w:rPr>
                <w:lang w:eastAsia="uk-UA"/>
              </w:rPr>
            </w:pPr>
            <w:r w:rsidRPr="001C03F2">
              <w:rPr>
                <w:color w:val="000000"/>
              </w:rPr>
              <w:t>Порядок державної реєстрації прав на нерухоме майно та їх обтяжень, затверджений постановою  КМУ від  25 грудня 2015 року № 1127</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6</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центральних органів виконавчої влади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000C52">
            <w:pPr>
              <w:keepNext/>
              <w:rPr>
                <w:rFonts w:eastAsia="Batang"/>
                <w:b/>
                <w:lang w:eastAsia="ko-KR"/>
              </w:rPr>
            </w:pPr>
            <w:r w:rsidRPr="001C03F2">
              <w:rPr>
                <w:lang w:eastAsia="uk-UA"/>
              </w:rPr>
              <w:t xml:space="preserve">Наказ Міністерства юстиції України від </w:t>
            </w:r>
            <w:r w:rsidR="00000C52" w:rsidRPr="001C03F2">
              <w:rPr>
                <w:lang w:eastAsia="uk-UA"/>
              </w:rPr>
              <w:t>21</w:t>
            </w:r>
            <w:r w:rsidRPr="001C03F2">
              <w:rPr>
                <w:lang w:eastAsia="uk-UA"/>
              </w:rPr>
              <w:t xml:space="preserve">.11.2016 № </w:t>
            </w:r>
            <w:r w:rsidR="00000C52" w:rsidRPr="001C03F2">
              <w:rPr>
                <w:lang w:eastAsia="uk-UA"/>
              </w:rPr>
              <w:t>3276/5</w:t>
            </w:r>
            <w:r w:rsidRPr="001C03F2">
              <w:rPr>
                <w:lang w:eastAsia="uk-UA"/>
              </w:rPr>
              <w:t xml:space="preserve"> «Про затвердження </w:t>
            </w:r>
            <w:r w:rsidR="00000C52" w:rsidRPr="001C03F2">
              <w:rPr>
                <w:lang w:eastAsia="uk-UA"/>
              </w:rPr>
              <w:t>Вимог до оформлення заяв та рішень у сфері державної реєстрації речових прав на нерухоме майно та їх обтяжень»</w:t>
            </w:r>
            <w:r w:rsidRPr="001C03F2">
              <w:rPr>
                <w:lang w:eastAsia="uk-UA"/>
              </w:rPr>
              <w:t>;</w:t>
            </w:r>
            <w:r w:rsidRPr="001C03F2">
              <w:rPr>
                <w:bCs/>
              </w:rPr>
              <w:t xml:space="preserve"> </w:t>
            </w:r>
          </w:p>
          <w:p w:rsidR="00053224" w:rsidRPr="001C03F2" w:rsidRDefault="00C01CFF" w:rsidP="00F91B48">
            <w:pPr>
              <w:pStyle w:val="1"/>
              <w:tabs>
                <w:tab w:val="left" w:pos="0"/>
              </w:tabs>
              <w:ind w:left="0"/>
              <w:rPr>
                <w:lang w:eastAsia="uk-UA"/>
              </w:rPr>
            </w:pPr>
            <w:r w:rsidRPr="001C03F2">
              <w:rPr>
                <w:lang w:eastAsia="uk-UA"/>
              </w:rPr>
              <w:t>Н</w:t>
            </w:r>
            <w:r w:rsidR="007B60C3" w:rsidRPr="001C03F2">
              <w:rPr>
                <w:lang w:eastAsia="uk-UA"/>
              </w:rPr>
              <w:t xml:space="preserve">аказ Міністерства юстиції України від </w:t>
            </w:r>
            <w:r w:rsidRPr="001C03F2">
              <w:rPr>
                <w:lang w:eastAsia="uk-UA"/>
              </w:rPr>
              <w:t>18</w:t>
            </w:r>
            <w:r w:rsidR="007B60C3" w:rsidRPr="001C03F2">
              <w:rPr>
                <w:lang w:eastAsia="uk-UA"/>
              </w:rPr>
              <w:t>.</w:t>
            </w:r>
            <w:r w:rsidRPr="001C03F2">
              <w:rPr>
                <w:lang w:eastAsia="uk-UA"/>
              </w:rPr>
              <w:t>11</w:t>
            </w:r>
            <w:r w:rsidR="007B60C3" w:rsidRPr="001C03F2">
              <w:rPr>
                <w:lang w:eastAsia="uk-UA"/>
              </w:rPr>
              <w:t xml:space="preserve">.2016 № </w:t>
            </w:r>
            <w:r w:rsidRPr="001C03F2">
              <w:rPr>
                <w:lang w:eastAsia="uk-UA"/>
              </w:rPr>
              <w:t>3267</w:t>
            </w:r>
            <w:r w:rsidR="007B60C3" w:rsidRPr="001C03F2">
              <w:rPr>
                <w:lang w:eastAsia="uk-UA"/>
              </w:rPr>
              <w:t xml:space="preserve">/5 «Про затвердження </w:t>
            </w:r>
            <w:r w:rsidRPr="001C03F2">
              <w:rPr>
                <w:lang w:eastAsia="uk-UA"/>
              </w:rPr>
              <w:t>Порядку формування та зберігання реєстраційних справ</w:t>
            </w:r>
            <w:r w:rsidR="007B60C3" w:rsidRPr="001C03F2">
              <w:rPr>
                <w:lang w:eastAsia="uk-UA"/>
              </w:rPr>
              <w:t>;</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Умови отримання адміністративної послуги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lastRenderedPageBreak/>
              <w:t>7</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40A5D" w:rsidRPr="001C03F2" w:rsidRDefault="007B60C3" w:rsidP="00F91B48">
            <w:r w:rsidRPr="001C03F2">
              <w:t xml:space="preserve">Звернення </w:t>
            </w:r>
            <w:r w:rsidR="00C01CFF" w:rsidRPr="001C03F2">
              <w:t>заявника (фізичної або юридичної особи) або уповноваженої особи.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8</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5959BD">
            <w:pPr>
              <w:jc w:val="left"/>
              <w:rPr>
                <w:lang w:eastAsia="uk-UA"/>
              </w:rPr>
            </w:pPr>
            <w:r w:rsidRPr="001C03F2">
              <w:rPr>
                <w:lang w:eastAsia="uk-UA"/>
              </w:rPr>
              <w:t>Вичерпний перелік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6F3E90" w:rsidRPr="001C03F2" w:rsidRDefault="006F3E90" w:rsidP="00D606F3">
            <w:pPr>
              <w:shd w:val="clear" w:color="auto" w:fill="FFFFFF"/>
              <w:jc w:val="left"/>
              <w:textAlignment w:val="baseline"/>
              <w:rPr>
                <w:color w:val="000000"/>
              </w:rPr>
            </w:pPr>
            <w:bookmarkStart w:id="3" w:name="n506"/>
            <w:bookmarkEnd w:id="3"/>
            <w:r w:rsidRPr="001C03F2">
              <w:rPr>
                <w:color w:val="000000"/>
                <w:lang w:eastAsia="ru-RU"/>
              </w:rPr>
              <w:t>1.</w:t>
            </w:r>
            <w:r w:rsidRPr="001C03F2">
              <w:rPr>
                <w:color w:val="000000"/>
              </w:rPr>
              <w:t xml:space="preserve"> Документ, що посвідчує особу заявника. У разі подання заяви уповноваженою особою така особа, крім документа, що посвідчує її особу, пред’являє оригінал документа, що підтверджує її повноваження;</w:t>
            </w:r>
          </w:p>
          <w:p w:rsidR="00AD0705" w:rsidRDefault="00AD0705" w:rsidP="00D606F3">
            <w:pPr>
              <w:shd w:val="clear" w:color="auto" w:fill="FFFFFF"/>
              <w:jc w:val="left"/>
              <w:textAlignment w:val="baseline"/>
            </w:pPr>
            <w:r>
              <w:t xml:space="preserve">2.Документи, що </w:t>
            </w:r>
            <w:proofErr w:type="spellStart"/>
            <w:r>
              <w:t>підверджують</w:t>
            </w:r>
            <w:proofErr w:type="spellEnd"/>
            <w:r>
              <w:t xml:space="preserve"> сплату адміністративного збору; </w:t>
            </w:r>
          </w:p>
          <w:p w:rsidR="007B60C3" w:rsidRPr="00AD0705" w:rsidRDefault="00AD0705" w:rsidP="00D606F3">
            <w:pPr>
              <w:shd w:val="clear" w:color="auto" w:fill="FFFFFF"/>
              <w:jc w:val="left"/>
              <w:textAlignment w:val="baseline"/>
            </w:pPr>
            <w:r>
              <w:t>3.Оригінали документів, або копії (у разі коли оригінали документів, необхідних для державної реєстрації прав, відповідно до законодавства залишаються у справах державних органів, органів місцевого самоврядування, оформлені такими органами відповідно до законодавства), що підтверджують виникнення, перехід або припинення права власності на нерухоме майно, відповідно до ст. 27 Закону України «Про державну реєстрацію речових прав на нерухоме майно та їх обтяжень» (зі змінами) від 1 липня 2004 року № 1952-IV.</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9</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7B60C3" w:rsidRPr="001C03F2" w:rsidRDefault="00166208" w:rsidP="0016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1C03F2">
              <w:rPr>
                <w:color w:val="000000"/>
              </w:rPr>
              <w:t>Одержувач адміністративної послуги подає док</w:t>
            </w:r>
            <w:r w:rsidR="00E7156E">
              <w:rPr>
                <w:color w:val="000000"/>
              </w:rPr>
              <w:t>ументи які приймаються за заявою, копія якої</w:t>
            </w:r>
            <w:r w:rsidRPr="001C03F2">
              <w:rPr>
                <w:color w:val="000000"/>
              </w:rPr>
              <w:t xml:space="preserve"> видається заявнику з відміткою про дату прийняття документів та підписом уповноваженої особи.</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10</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AD0705" w:rsidRDefault="00AD0705" w:rsidP="00AD0705">
            <w:pPr>
              <w:pStyle w:val="rvps2"/>
              <w:shd w:val="clear" w:color="auto" w:fill="FFFFFF"/>
              <w:spacing w:before="0" w:beforeAutospacing="0" w:after="0" w:afterAutospacing="0"/>
              <w:textAlignment w:val="baseline"/>
              <w:rPr>
                <w:color w:val="000000"/>
                <w:sz w:val="28"/>
                <w:szCs w:val="28"/>
              </w:rPr>
            </w:pPr>
            <w:r w:rsidRPr="00AD0705">
              <w:rPr>
                <w:sz w:val="28"/>
                <w:szCs w:val="28"/>
                <w:lang w:val="uk-UA"/>
              </w:rPr>
              <w:t xml:space="preserve">Платно, за виключенням суб’єктів передбачених ч.8 ст.34 Закон України «Про державну реєстрацію речових прав на нерухоме майно та їх обтяжень» За державну реєстрацію інших речових прав, відмінних від права власності (крім іпотеки), справляється адміністративний збір у розмірі 0,05 прожиткового мінімуму для працездатних осіб. </w:t>
            </w:r>
            <w:r w:rsidRPr="00AD0705">
              <w:rPr>
                <w:sz w:val="28"/>
                <w:szCs w:val="28"/>
              </w:rPr>
              <w:t xml:space="preserve">За </w:t>
            </w:r>
            <w:proofErr w:type="spellStart"/>
            <w:r w:rsidRPr="00AD0705">
              <w:rPr>
                <w:sz w:val="28"/>
                <w:szCs w:val="28"/>
              </w:rPr>
              <w:t>державну</w:t>
            </w:r>
            <w:proofErr w:type="spellEnd"/>
            <w:r w:rsidRPr="00AD0705">
              <w:rPr>
                <w:sz w:val="28"/>
                <w:szCs w:val="28"/>
              </w:rPr>
              <w:t xml:space="preserve"> </w:t>
            </w:r>
            <w:proofErr w:type="spellStart"/>
            <w:r w:rsidRPr="00AD0705">
              <w:rPr>
                <w:sz w:val="28"/>
                <w:szCs w:val="28"/>
              </w:rPr>
              <w:t>реєстрацію</w:t>
            </w:r>
            <w:proofErr w:type="spellEnd"/>
            <w:r w:rsidRPr="00AD0705">
              <w:rPr>
                <w:sz w:val="28"/>
                <w:szCs w:val="28"/>
              </w:rPr>
              <w:t xml:space="preserve"> </w:t>
            </w:r>
            <w:proofErr w:type="spellStart"/>
            <w:r w:rsidRPr="00AD0705">
              <w:rPr>
                <w:sz w:val="28"/>
                <w:szCs w:val="28"/>
              </w:rPr>
              <w:t>інших</w:t>
            </w:r>
            <w:proofErr w:type="spellEnd"/>
            <w:r w:rsidRPr="00AD0705">
              <w:rPr>
                <w:sz w:val="28"/>
                <w:szCs w:val="28"/>
              </w:rPr>
              <w:t xml:space="preserve"> </w:t>
            </w:r>
            <w:proofErr w:type="spellStart"/>
            <w:r w:rsidRPr="00AD0705">
              <w:rPr>
                <w:sz w:val="28"/>
                <w:szCs w:val="28"/>
              </w:rPr>
              <w:t>речових</w:t>
            </w:r>
            <w:proofErr w:type="spellEnd"/>
            <w:r w:rsidRPr="00AD0705">
              <w:rPr>
                <w:sz w:val="28"/>
                <w:szCs w:val="28"/>
              </w:rPr>
              <w:t xml:space="preserve"> прав, </w:t>
            </w:r>
            <w:proofErr w:type="spellStart"/>
            <w:r w:rsidRPr="00AD0705">
              <w:rPr>
                <w:sz w:val="28"/>
                <w:szCs w:val="28"/>
              </w:rPr>
              <w:t>відмінних</w:t>
            </w:r>
            <w:proofErr w:type="spellEnd"/>
            <w:r w:rsidRPr="00AD0705">
              <w:rPr>
                <w:sz w:val="28"/>
                <w:szCs w:val="28"/>
              </w:rPr>
              <w:t xml:space="preserve"> </w:t>
            </w:r>
            <w:proofErr w:type="spellStart"/>
            <w:r w:rsidRPr="00AD0705">
              <w:rPr>
                <w:sz w:val="28"/>
                <w:szCs w:val="28"/>
              </w:rPr>
              <w:t>від</w:t>
            </w:r>
            <w:proofErr w:type="spellEnd"/>
            <w:r w:rsidRPr="00AD0705">
              <w:rPr>
                <w:sz w:val="28"/>
                <w:szCs w:val="28"/>
              </w:rPr>
              <w:t xml:space="preserve"> права </w:t>
            </w:r>
            <w:proofErr w:type="spellStart"/>
            <w:r w:rsidRPr="00AD0705">
              <w:rPr>
                <w:sz w:val="28"/>
                <w:szCs w:val="28"/>
              </w:rPr>
              <w:t>власності</w:t>
            </w:r>
            <w:proofErr w:type="spellEnd"/>
            <w:r w:rsidRPr="00AD0705">
              <w:rPr>
                <w:sz w:val="28"/>
                <w:szCs w:val="28"/>
              </w:rPr>
              <w:t xml:space="preserve"> (</w:t>
            </w:r>
            <w:proofErr w:type="spellStart"/>
            <w:r w:rsidRPr="00AD0705">
              <w:rPr>
                <w:sz w:val="28"/>
                <w:szCs w:val="28"/>
              </w:rPr>
              <w:t>крім</w:t>
            </w:r>
            <w:proofErr w:type="spellEnd"/>
            <w:r w:rsidRPr="00AD0705">
              <w:rPr>
                <w:sz w:val="28"/>
                <w:szCs w:val="28"/>
              </w:rPr>
              <w:t xml:space="preserve"> </w:t>
            </w:r>
            <w:proofErr w:type="spellStart"/>
            <w:r w:rsidRPr="00AD0705">
              <w:rPr>
                <w:sz w:val="28"/>
                <w:szCs w:val="28"/>
              </w:rPr>
              <w:t>іпотеки</w:t>
            </w:r>
            <w:proofErr w:type="spellEnd"/>
            <w:r w:rsidRPr="00AD0705">
              <w:rPr>
                <w:sz w:val="28"/>
                <w:szCs w:val="28"/>
              </w:rPr>
              <w:t xml:space="preserve">), </w:t>
            </w:r>
            <w:proofErr w:type="spellStart"/>
            <w:r w:rsidRPr="00AD0705">
              <w:rPr>
                <w:sz w:val="28"/>
                <w:szCs w:val="28"/>
              </w:rPr>
              <w:t>проведену</w:t>
            </w:r>
            <w:proofErr w:type="spellEnd"/>
            <w:r w:rsidRPr="00AD0705">
              <w:rPr>
                <w:sz w:val="28"/>
                <w:szCs w:val="28"/>
              </w:rPr>
              <w:t xml:space="preserve"> у строки </w:t>
            </w:r>
            <w:proofErr w:type="spellStart"/>
            <w:r w:rsidRPr="00AD0705">
              <w:rPr>
                <w:sz w:val="28"/>
                <w:szCs w:val="28"/>
              </w:rPr>
              <w:t>менші</w:t>
            </w:r>
            <w:proofErr w:type="spellEnd"/>
            <w:r w:rsidRPr="00AD0705">
              <w:rPr>
                <w:sz w:val="28"/>
                <w:szCs w:val="28"/>
              </w:rPr>
              <w:t xml:space="preserve">, </w:t>
            </w:r>
            <w:proofErr w:type="spellStart"/>
            <w:r w:rsidRPr="00AD0705">
              <w:rPr>
                <w:sz w:val="28"/>
                <w:szCs w:val="28"/>
              </w:rPr>
              <w:t>ніж</w:t>
            </w:r>
            <w:proofErr w:type="spellEnd"/>
            <w:r w:rsidRPr="00AD0705">
              <w:rPr>
                <w:sz w:val="28"/>
                <w:szCs w:val="28"/>
              </w:rPr>
              <w:t xml:space="preserve"> </w:t>
            </w:r>
            <w:proofErr w:type="spellStart"/>
            <w:r w:rsidRPr="00AD0705">
              <w:rPr>
                <w:sz w:val="28"/>
                <w:szCs w:val="28"/>
              </w:rPr>
              <w:t>передбачені</w:t>
            </w:r>
            <w:proofErr w:type="spellEnd"/>
            <w:r w:rsidRPr="00AD0705">
              <w:rPr>
                <w:sz w:val="28"/>
                <w:szCs w:val="28"/>
              </w:rPr>
              <w:t xml:space="preserve"> </w:t>
            </w:r>
            <w:proofErr w:type="spellStart"/>
            <w:r w:rsidRPr="00AD0705">
              <w:rPr>
                <w:sz w:val="28"/>
                <w:szCs w:val="28"/>
              </w:rPr>
              <w:t>статтею</w:t>
            </w:r>
            <w:proofErr w:type="spellEnd"/>
            <w:r w:rsidRPr="00AD0705">
              <w:rPr>
                <w:sz w:val="28"/>
                <w:szCs w:val="28"/>
              </w:rPr>
              <w:t xml:space="preserve"> 19 </w:t>
            </w:r>
            <w:proofErr w:type="spellStart"/>
            <w:r w:rsidRPr="00AD0705">
              <w:rPr>
                <w:sz w:val="28"/>
                <w:szCs w:val="28"/>
              </w:rPr>
              <w:t>цього</w:t>
            </w:r>
            <w:proofErr w:type="spellEnd"/>
            <w:r w:rsidRPr="00AD0705">
              <w:rPr>
                <w:sz w:val="28"/>
                <w:szCs w:val="28"/>
              </w:rPr>
              <w:t xml:space="preserve"> Закону, </w:t>
            </w:r>
            <w:proofErr w:type="spellStart"/>
            <w:r w:rsidRPr="00AD0705">
              <w:rPr>
                <w:sz w:val="28"/>
                <w:szCs w:val="28"/>
              </w:rPr>
              <w:t>справляється</w:t>
            </w:r>
            <w:proofErr w:type="spellEnd"/>
            <w:r w:rsidRPr="00AD0705">
              <w:rPr>
                <w:sz w:val="28"/>
                <w:szCs w:val="28"/>
              </w:rPr>
              <w:t xml:space="preserve"> </w:t>
            </w:r>
            <w:proofErr w:type="spellStart"/>
            <w:r w:rsidRPr="00AD0705">
              <w:rPr>
                <w:sz w:val="28"/>
                <w:szCs w:val="28"/>
              </w:rPr>
              <w:t>адміністративний</w:t>
            </w:r>
            <w:proofErr w:type="spellEnd"/>
            <w:r w:rsidRPr="00AD0705">
              <w:rPr>
                <w:sz w:val="28"/>
                <w:szCs w:val="28"/>
              </w:rPr>
              <w:t xml:space="preserve"> </w:t>
            </w:r>
            <w:proofErr w:type="spellStart"/>
            <w:r w:rsidRPr="00AD0705">
              <w:rPr>
                <w:sz w:val="28"/>
                <w:szCs w:val="28"/>
              </w:rPr>
              <w:t>збі</w:t>
            </w:r>
            <w:proofErr w:type="gramStart"/>
            <w:r w:rsidRPr="00AD0705">
              <w:rPr>
                <w:sz w:val="28"/>
                <w:szCs w:val="28"/>
              </w:rPr>
              <w:t>р</w:t>
            </w:r>
            <w:proofErr w:type="spellEnd"/>
            <w:proofErr w:type="gramEnd"/>
            <w:r w:rsidRPr="00AD0705">
              <w:rPr>
                <w:sz w:val="28"/>
                <w:szCs w:val="28"/>
              </w:rPr>
              <w:t xml:space="preserve"> у такому </w:t>
            </w:r>
            <w:proofErr w:type="spellStart"/>
            <w:r w:rsidRPr="00AD0705">
              <w:rPr>
                <w:sz w:val="28"/>
                <w:szCs w:val="28"/>
              </w:rPr>
              <w:t>розмірі</w:t>
            </w:r>
            <w:proofErr w:type="spellEnd"/>
            <w:r w:rsidRPr="00AD0705">
              <w:rPr>
                <w:sz w:val="28"/>
                <w:szCs w:val="28"/>
              </w:rPr>
              <w:t xml:space="preserve">: 0,5 </w:t>
            </w:r>
            <w:proofErr w:type="spellStart"/>
            <w:r w:rsidRPr="00AD0705">
              <w:rPr>
                <w:sz w:val="28"/>
                <w:szCs w:val="28"/>
              </w:rPr>
              <w:t>прожиткового</w:t>
            </w:r>
            <w:proofErr w:type="spellEnd"/>
            <w:r w:rsidRPr="00AD0705">
              <w:rPr>
                <w:sz w:val="28"/>
                <w:szCs w:val="28"/>
              </w:rPr>
              <w:t xml:space="preserve"> </w:t>
            </w:r>
            <w:proofErr w:type="spellStart"/>
            <w:r w:rsidRPr="00AD0705">
              <w:rPr>
                <w:sz w:val="28"/>
                <w:szCs w:val="28"/>
              </w:rPr>
              <w:t>мінімуму</w:t>
            </w:r>
            <w:proofErr w:type="spellEnd"/>
            <w:r w:rsidRPr="00AD0705">
              <w:rPr>
                <w:sz w:val="28"/>
                <w:szCs w:val="28"/>
              </w:rPr>
              <w:t xml:space="preserve"> для </w:t>
            </w:r>
            <w:proofErr w:type="spellStart"/>
            <w:r w:rsidRPr="00AD0705">
              <w:rPr>
                <w:sz w:val="28"/>
                <w:szCs w:val="28"/>
              </w:rPr>
              <w:t>працездатних</w:t>
            </w:r>
            <w:proofErr w:type="spellEnd"/>
            <w:r w:rsidRPr="00AD0705">
              <w:rPr>
                <w:sz w:val="28"/>
                <w:szCs w:val="28"/>
              </w:rPr>
              <w:t xml:space="preserve"> </w:t>
            </w:r>
            <w:proofErr w:type="spellStart"/>
            <w:r w:rsidRPr="00AD0705">
              <w:rPr>
                <w:sz w:val="28"/>
                <w:szCs w:val="28"/>
              </w:rPr>
              <w:t>осіб</w:t>
            </w:r>
            <w:proofErr w:type="spellEnd"/>
            <w:r w:rsidRPr="00AD0705">
              <w:rPr>
                <w:sz w:val="28"/>
                <w:szCs w:val="28"/>
              </w:rPr>
              <w:t xml:space="preserve"> - у строк два </w:t>
            </w:r>
            <w:proofErr w:type="spellStart"/>
            <w:r w:rsidRPr="00AD0705">
              <w:rPr>
                <w:sz w:val="28"/>
                <w:szCs w:val="28"/>
              </w:rPr>
              <w:t>робочі</w:t>
            </w:r>
            <w:proofErr w:type="spellEnd"/>
            <w:r w:rsidRPr="00AD0705">
              <w:rPr>
                <w:sz w:val="28"/>
                <w:szCs w:val="28"/>
              </w:rPr>
              <w:t xml:space="preserve"> </w:t>
            </w:r>
            <w:proofErr w:type="spellStart"/>
            <w:r w:rsidRPr="00AD0705">
              <w:rPr>
                <w:sz w:val="28"/>
                <w:szCs w:val="28"/>
              </w:rPr>
              <w:t>дні</w:t>
            </w:r>
            <w:proofErr w:type="spellEnd"/>
            <w:r w:rsidRPr="00AD0705">
              <w:rPr>
                <w:sz w:val="28"/>
                <w:szCs w:val="28"/>
              </w:rPr>
              <w:t xml:space="preserve">; 1 </w:t>
            </w:r>
            <w:proofErr w:type="spellStart"/>
            <w:r w:rsidRPr="00AD0705">
              <w:rPr>
                <w:sz w:val="28"/>
                <w:szCs w:val="28"/>
              </w:rPr>
              <w:t>прожитковий</w:t>
            </w:r>
            <w:proofErr w:type="spellEnd"/>
            <w:r w:rsidRPr="00AD0705">
              <w:rPr>
                <w:sz w:val="28"/>
                <w:szCs w:val="28"/>
              </w:rPr>
              <w:t xml:space="preserve"> </w:t>
            </w:r>
            <w:proofErr w:type="spellStart"/>
            <w:r w:rsidRPr="00AD0705">
              <w:rPr>
                <w:sz w:val="28"/>
                <w:szCs w:val="28"/>
              </w:rPr>
              <w:t>мінімум</w:t>
            </w:r>
            <w:proofErr w:type="spellEnd"/>
            <w:r w:rsidRPr="00AD0705">
              <w:rPr>
                <w:sz w:val="28"/>
                <w:szCs w:val="28"/>
              </w:rPr>
              <w:t xml:space="preserve"> для </w:t>
            </w:r>
            <w:proofErr w:type="spellStart"/>
            <w:r w:rsidRPr="00AD0705">
              <w:rPr>
                <w:sz w:val="28"/>
                <w:szCs w:val="28"/>
              </w:rPr>
              <w:t>працездатних</w:t>
            </w:r>
            <w:proofErr w:type="spellEnd"/>
            <w:r w:rsidRPr="00AD0705">
              <w:rPr>
                <w:sz w:val="28"/>
                <w:szCs w:val="28"/>
              </w:rPr>
              <w:t xml:space="preserve"> </w:t>
            </w:r>
            <w:proofErr w:type="spellStart"/>
            <w:proofErr w:type="gramStart"/>
            <w:r w:rsidRPr="00AD0705">
              <w:rPr>
                <w:sz w:val="28"/>
                <w:szCs w:val="28"/>
              </w:rPr>
              <w:t>осіб</w:t>
            </w:r>
            <w:proofErr w:type="spellEnd"/>
            <w:proofErr w:type="gramEnd"/>
            <w:r w:rsidRPr="00AD0705">
              <w:rPr>
                <w:sz w:val="28"/>
                <w:szCs w:val="28"/>
              </w:rPr>
              <w:t xml:space="preserve"> - у строк один </w:t>
            </w:r>
            <w:proofErr w:type="spellStart"/>
            <w:r w:rsidRPr="00AD0705">
              <w:rPr>
                <w:sz w:val="28"/>
                <w:szCs w:val="28"/>
              </w:rPr>
              <w:t>робочий</w:t>
            </w:r>
            <w:proofErr w:type="spellEnd"/>
            <w:r w:rsidRPr="00AD0705">
              <w:rPr>
                <w:sz w:val="28"/>
                <w:szCs w:val="28"/>
              </w:rPr>
              <w:t xml:space="preserve"> день; 2,5 </w:t>
            </w:r>
            <w:proofErr w:type="spellStart"/>
            <w:r w:rsidRPr="00AD0705">
              <w:rPr>
                <w:sz w:val="28"/>
                <w:szCs w:val="28"/>
              </w:rPr>
              <w:t>прожиткового</w:t>
            </w:r>
            <w:proofErr w:type="spellEnd"/>
            <w:r w:rsidRPr="00AD0705">
              <w:rPr>
                <w:sz w:val="28"/>
                <w:szCs w:val="28"/>
              </w:rPr>
              <w:t xml:space="preserve"> </w:t>
            </w:r>
            <w:proofErr w:type="spellStart"/>
            <w:r w:rsidRPr="00AD0705">
              <w:rPr>
                <w:sz w:val="28"/>
                <w:szCs w:val="28"/>
              </w:rPr>
              <w:t>мінімуму</w:t>
            </w:r>
            <w:proofErr w:type="spellEnd"/>
            <w:r w:rsidRPr="00AD0705">
              <w:rPr>
                <w:sz w:val="28"/>
                <w:szCs w:val="28"/>
              </w:rPr>
              <w:t xml:space="preserve"> для </w:t>
            </w:r>
            <w:proofErr w:type="spellStart"/>
            <w:r w:rsidRPr="00AD0705">
              <w:rPr>
                <w:sz w:val="28"/>
                <w:szCs w:val="28"/>
              </w:rPr>
              <w:t>працездатних</w:t>
            </w:r>
            <w:proofErr w:type="spellEnd"/>
            <w:r w:rsidRPr="00AD0705">
              <w:rPr>
                <w:sz w:val="28"/>
                <w:szCs w:val="28"/>
              </w:rPr>
              <w:t xml:space="preserve"> </w:t>
            </w:r>
            <w:proofErr w:type="spellStart"/>
            <w:r w:rsidRPr="00AD0705">
              <w:rPr>
                <w:sz w:val="28"/>
                <w:szCs w:val="28"/>
              </w:rPr>
              <w:t>осіб</w:t>
            </w:r>
            <w:proofErr w:type="spellEnd"/>
            <w:r w:rsidRPr="00AD0705">
              <w:rPr>
                <w:sz w:val="28"/>
                <w:szCs w:val="28"/>
              </w:rPr>
              <w:t xml:space="preserve"> - у строк 2 </w:t>
            </w:r>
            <w:proofErr w:type="spellStart"/>
            <w:r w:rsidRPr="00AD0705">
              <w:rPr>
                <w:sz w:val="28"/>
                <w:szCs w:val="28"/>
              </w:rPr>
              <w:t>години</w:t>
            </w:r>
            <w:proofErr w:type="spellEnd"/>
            <w:r w:rsidRPr="00AD0705">
              <w:rPr>
                <w:sz w:val="28"/>
                <w:szCs w:val="28"/>
              </w:rPr>
              <w:t>.</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11</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AD0705" w:rsidP="001D4A8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Державна реєстрація іншого речового права на нерухоме майно проводиться у строк, що не перевищує п’яти робочих днів Зупинення розгляду документів здійснюється у строк, встановлений для державної реєстрації. Строк зупинення розгляду документів, </w:t>
            </w:r>
            <w:r>
              <w:lastRenderedPageBreak/>
              <w:t>поданих для державної реєстрації, становить 30 календарних днів з дати їх зупинення</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lastRenderedPageBreak/>
              <w:t>12</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Перелік підстав для зупинення розгляду документів, поданих для державної реєстрації</w:t>
            </w:r>
          </w:p>
        </w:tc>
        <w:tc>
          <w:tcPr>
            <w:tcW w:w="3303" w:type="pct"/>
            <w:tcBorders>
              <w:top w:val="outset" w:sz="6" w:space="0" w:color="000000"/>
              <w:left w:val="outset" w:sz="6" w:space="0" w:color="000000"/>
              <w:bottom w:val="outset" w:sz="6" w:space="0" w:color="000000"/>
              <w:right w:val="outset" w:sz="6" w:space="0" w:color="000000"/>
            </w:tcBorders>
          </w:tcPr>
          <w:p w:rsidR="001D4A8E" w:rsidRPr="001C03F2" w:rsidRDefault="001D4A8E" w:rsidP="001D4A8E">
            <w:pPr>
              <w:pStyle w:val="rvps2"/>
              <w:shd w:val="clear" w:color="auto" w:fill="FFFFFF"/>
              <w:spacing w:before="0" w:beforeAutospacing="0" w:after="150" w:afterAutospacing="0"/>
              <w:jc w:val="both"/>
              <w:textAlignment w:val="baseline"/>
              <w:rPr>
                <w:color w:val="000000"/>
                <w:sz w:val="28"/>
                <w:szCs w:val="28"/>
                <w:lang w:val="uk-UA"/>
              </w:rPr>
            </w:pPr>
            <w:bookmarkStart w:id="4" w:name="o371"/>
            <w:bookmarkStart w:id="5" w:name="o625"/>
            <w:bookmarkStart w:id="6" w:name="o545"/>
            <w:bookmarkEnd w:id="4"/>
            <w:bookmarkEnd w:id="5"/>
            <w:bookmarkEnd w:id="6"/>
            <w:proofErr w:type="spellStart"/>
            <w:r w:rsidRPr="001C03F2">
              <w:rPr>
                <w:color w:val="000000"/>
                <w:sz w:val="28"/>
                <w:szCs w:val="28"/>
              </w:rPr>
              <w:t>Розгляд</w:t>
            </w:r>
            <w:proofErr w:type="spellEnd"/>
            <w:r w:rsidRPr="001C03F2">
              <w:rPr>
                <w:color w:val="000000"/>
                <w:sz w:val="28"/>
                <w:szCs w:val="28"/>
              </w:rPr>
              <w:t xml:space="preserve"> заяви про </w:t>
            </w:r>
            <w:proofErr w:type="spellStart"/>
            <w:r w:rsidRPr="001C03F2">
              <w:rPr>
                <w:color w:val="000000"/>
                <w:sz w:val="28"/>
                <w:szCs w:val="28"/>
              </w:rPr>
              <w:t>державну</w:t>
            </w:r>
            <w:proofErr w:type="spellEnd"/>
            <w:r w:rsidRPr="001C03F2">
              <w:rPr>
                <w:color w:val="000000"/>
                <w:sz w:val="28"/>
                <w:szCs w:val="28"/>
              </w:rPr>
              <w:t xml:space="preserve"> </w:t>
            </w:r>
            <w:proofErr w:type="spellStart"/>
            <w:r w:rsidRPr="001C03F2">
              <w:rPr>
                <w:color w:val="000000"/>
                <w:sz w:val="28"/>
                <w:szCs w:val="28"/>
              </w:rPr>
              <w:t>реєстрацію</w:t>
            </w:r>
            <w:proofErr w:type="spellEnd"/>
            <w:r w:rsidRPr="001C03F2">
              <w:rPr>
                <w:color w:val="000000"/>
                <w:sz w:val="28"/>
                <w:szCs w:val="28"/>
              </w:rPr>
              <w:t xml:space="preserve"> прав </w:t>
            </w:r>
            <w:proofErr w:type="spellStart"/>
            <w:r w:rsidRPr="001C03F2">
              <w:rPr>
                <w:color w:val="000000"/>
                <w:sz w:val="28"/>
                <w:szCs w:val="28"/>
              </w:rPr>
              <w:t>може</w:t>
            </w:r>
            <w:proofErr w:type="spellEnd"/>
            <w:r w:rsidRPr="001C03F2">
              <w:rPr>
                <w:color w:val="000000"/>
                <w:sz w:val="28"/>
                <w:szCs w:val="28"/>
              </w:rPr>
              <w:t xml:space="preserve"> бути </w:t>
            </w:r>
            <w:proofErr w:type="spellStart"/>
            <w:r w:rsidRPr="001C03F2">
              <w:rPr>
                <w:color w:val="000000"/>
                <w:sz w:val="28"/>
                <w:szCs w:val="28"/>
              </w:rPr>
              <w:t>зупинено</w:t>
            </w:r>
            <w:proofErr w:type="spellEnd"/>
            <w:r w:rsidRPr="001C03F2">
              <w:rPr>
                <w:color w:val="000000"/>
                <w:sz w:val="28"/>
                <w:szCs w:val="28"/>
              </w:rPr>
              <w:t xml:space="preserve"> </w:t>
            </w:r>
            <w:proofErr w:type="spellStart"/>
            <w:r w:rsidRPr="001C03F2">
              <w:rPr>
                <w:color w:val="000000"/>
                <w:sz w:val="28"/>
                <w:szCs w:val="28"/>
              </w:rPr>
              <w:t>державним</w:t>
            </w:r>
            <w:proofErr w:type="spellEnd"/>
            <w:r w:rsidRPr="001C03F2">
              <w:rPr>
                <w:color w:val="000000"/>
                <w:sz w:val="28"/>
                <w:szCs w:val="28"/>
              </w:rPr>
              <w:t xml:space="preserve"> </w:t>
            </w:r>
            <w:proofErr w:type="spellStart"/>
            <w:r w:rsidRPr="001C03F2">
              <w:rPr>
                <w:color w:val="000000"/>
                <w:sz w:val="28"/>
                <w:szCs w:val="28"/>
              </w:rPr>
              <w:t>реєстратором</w:t>
            </w:r>
            <w:proofErr w:type="spellEnd"/>
            <w:r w:rsidRPr="001C03F2">
              <w:rPr>
                <w:color w:val="000000"/>
                <w:sz w:val="28"/>
                <w:szCs w:val="28"/>
              </w:rPr>
              <w:t xml:space="preserve"> </w:t>
            </w:r>
            <w:proofErr w:type="spellStart"/>
            <w:r w:rsidRPr="001C03F2">
              <w:rPr>
                <w:color w:val="000000"/>
                <w:sz w:val="28"/>
                <w:szCs w:val="28"/>
              </w:rPr>
              <w:t>виключно</w:t>
            </w:r>
            <w:proofErr w:type="spellEnd"/>
            <w:r w:rsidRPr="001C03F2">
              <w:rPr>
                <w:color w:val="000000"/>
                <w:sz w:val="28"/>
                <w:szCs w:val="28"/>
              </w:rPr>
              <w:t xml:space="preserve"> </w:t>
            </w:r>
            <w:proofErr w:type="gramStart"/>
            <w:r w:rsidRPr="001C03F2">
              <w:rPr>
                <w:color w:val="000000"/>
                <w:sz w:val="28"/>
                <w:szCs w:val="28"/>
              </w:rPr>
              <w:t>у</w:t>
            </w:r>
            <w:proofErr w:type="gramEnd"/>
            <w:r w:rsidRPr="001C03F2">
              <w:rPr>
                <w:color w:val="000000"/>
                <w:sz w:val="28"/>
                <w:szCs w:val="28"/>
              </w:rPr>
              <w:t xml:space="preserve"> таких випадках:</w:t>
            </w:r>
            <w:bookmarkStart w:id="7" w:name="n248"/>
            <w:bookmarkEnd w:id="7"/>
          </w:p>
          <w:p w:rsidR="00166208" w:rsidRDefault="001D4A8E" w:rsidP="00F91B48">
            <w:pPr>
              <w:pStyle w:val="rvps2"/>
              <w:shd w:val="clear" w:color="auto" w:fill="FFFFFF"/>
              <w:spacing w:before="0" w:beforeAutospacing="0" w:after="150" w:afterAutospacing="0"/>
              <w:jc w:val="both"/>
              <w:textAlignment w:val="baseline"/>
              <w:rPr>
                <w:sz w:val="28"/>
                <w:szCs w:val="28"/>
                <w:lang w:val="uk-UA"/>
              </w:rPr>
            </w:pPr>
            <w:r w:rsidRPr="001C03F2">
              <w:rPr>
                <w:sz w:val="28"/>
                <w:szCs w:val="28"/>
                <w:lang w:val="uk-UA"/>
              </w:rPr>
              <w:t>1.П</w:t>
            </w:r>
            <w:proofErr w:type="spellStart"/>
            <w:r w:rsidRPr="001C03F2">
              <w:rPr>
                <w:sz w:val="28"/>
                <w:szCs w:val="28"/>
              </w:rPr>
              <w:t>одання</w:t>
            </w:r>
            <w:proofErr w:type="spellEnd"/>
            <w:r w:rsidRPr="001C03F2">
              <w:rPr>
                <w:sz w:val="28"/>
                <w:szCs w:val="28"/>
              </w:rPr>
              <w:t xml:space="preserve"> </w:t>
            </w:r>
            <w:proofErr w:type="spellStart"/>
            <w:r w:rsidRPr="001C03F2">
              <w:rPr>
                <w:sz w:val="28"/>
                <w:szCs w:val="28"/>
              </w:rPr>
              <w:t>документів</w:t>
            </w:r>
            <w:proofErr w:type="spellEnd"/>
            <w:r w:rsidRPr="001C03F2">
              <w:rPr>
                <w:sz w:val="28"/>
                <w:szCs w:val="28"/>
              </w:rPr>
              <w:t xml:space="preserve"> для </w:t>
            </w:r>
            <w:proofErr w:type="spellStart"/>
            <w:r w:rsidRPr="001C03F2">
              <w:rPr>
                <w:sz w:val="28"/>
                <w:szCs w:val="28"/>
              </w:rPr>
              <w:t>державної</w:t>
            </w:r>
            <w:proofErr w:type="spellEnd"/>
            <w:r w:rsidRPr="001C03F2">
              <w:rPr>
                <w:sz w:val="28"/>
                <w:szCs w:val="28"/>
              </w:rPr>
              <w:t xml:space="preserve"> </w:t>
            </w:r>
            <w:proofErr w:type="spellStart"/>
            <w:r w:rsidRPr="001C03F2">
              <w:rPr>
                <w:sz w:val="28"/>
                <w:szCs w:val="28"/>
              </w:rPr>
              <w:t>реєстрації</w:t>
            </w:r>
            <w:proofErr w:type="spellEnd"/>
            <w:r w:rsidRPr="001C03F2">
              <w:rPr>
                <w:sz w:val="28"/>
                <w:szCs w:val="28"/>
              </w:rPr>
              <w:t xml:space="preserve"> прав не в </w:t>
            </w:r>
            <w:proofErr w:type="spellStart"/>
            <w:r w:rsidRPr="001C03F2">
              <w:rPr>
                <w:sz w:val="28"/>
                <w:szCs w:val="28"/>
              </w:rPr>
              <w:t>повному</w:t>
            </w:r>
            <w:proofErr w:type="spellEnd"/>
            <w:r w:rsidRPr="001C03F2">
              <w:rPr>
                <w:sz w:val="28"/>
                <w:szCs w:val="28"/>
              </w:rPr>
              <w:t xml:space="preserve"> </w:t>
            </w:r>
            <w:proofErr w:type="spellStart"/>
            <w:r w:rsidRPr="001C03F2">
              <w:rPr>
                <w:sz w:val="28"/>
                <w:szCs w:val="28"/>
              </w:rPr>
              <w:t>обсязі</w:t>
            </w:r>
            <w:proofErr w:type="spellEnd"/>
            <w:r w:rsidRPr="001C03F2">
              <w:rPr>
                <w:sz w:val="28"/>
                <w:szCs w:val="28"/>
              </w:rPr>
              <w:t xml:space="preserve">, </w:t>
            </w:r>
            <w:proofErr w:type="spellStart"/>
            <w:r w:rsidRPr="001C03F2">
              <w:rPr>
                <w:sz w:val="28"/>
                <w:szCs w:val="28"/>
              </w:rPr>
              <w:t>передбаченому</w:t>
            </w:r>
            <w:proofErr w:type="spellEnd"/>
            <w:r w:rsidRPr="001C03F2">
              <w:rPr>
                <w:sz w:val="28"/>
                <w:szCs w:val="28"/>
              </w:rPr>
              <w:t xml:space="preserve"> </w:t>
            </w:r>
            <w:proofErr w:type="spellStart"/>
            <w:r w:rsidRPr="001C03F2">
              <w:rPr>
                <w:sz w:val="28"/>
                <w:szCs w:val="28"/>
              </w:rPr>
              <w:t>законодавством</w:t>
            </w:r>
            <w:proofErr w:type="spellEnd"/>
            <w:r w:rsidRPr="001C03F2">
              <w:rPr>
                <w:sz w:val="28"/>
                <w:szCs w:val="28"/>
              </w:rPr>
              <w:t>;</w:t>
            </w:r>
          </w:p>
          <w:p w:rsidR="00AD0705" w:rsidRPr="00AD0705" w:rsidRDefault="00AD0705" w:rsidP="00F91B48">
            <w:pPr>
              <w:pStyle w:val="rvps2"/>
              <w:shd w:val="clear" w:color="auto" w:fill="FFFFFF"/>
              <w:spacing w:before="0" w:beforeAutospacing="0" w:after="150" w:afterAutospacing="0"/>
              <w:jc w:val="both"/>
              <w:textAlignment w:val="baseline"/>
              <w:rPr>
                <w:color w:val="000000"/>
                <w:sz w:val="28"/>
                <w:szCs w:val="28"/>
                <w:lang w:val="uk-UA"/>
              </w:rPr>
            </w:pPr>
            <w:r w:rsidRPr="00AD0705">
              <w:rPr>
                <w:sz w:val="28"/>
                <w:szCs w:val="28"/>
                <w:lang w:val="uk-UA"/>
              </w:rPr>
              <w:t>2</w:t>
            </w:r>
            <w:r w:rsidRPr="00AD0705">
              <w:rPr>
                <w:lang w:val="uk-UA"/>
              </w:rPr>
              <w:t>.</w:t>
            </w:r>
            <w:r w:rsidRPr="00AD0705">
              <w:rPr>
                <w:sz w:val="28"/>
                <w:szCs w:val="28"/>
                <w:lang w:val="uk-UA"/>
              </w:rPr>
              <w:t>Неподання заявником чи неотримання державним реєстратором у порядку, визначеному у пункті 3 частини третьої статті 10 цього Закону, інформації про зареєстровані до 1 січня 2013 року речові права на відповідне нерухоме майно, якщо наявність такої інформації є необхідною для державної реєстрації прав.</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t>13</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Перелік підстав для відмови у державній реєстрації</w:t>
            </w:r>
          </w:p>
        </w:tc>
        <w:tc>
          <w:tcPr>
            <w:tcW w:w="3303" w:type="pct"/>
            <w:tcBorders>
              <w:top w:val="outset" w:sz="6" w:space="0" w:color="000000"/>
              <w:left w:val="outset" w:sz="6" w:space="0" w:color="000000"/>
              <w:bottom w:val="outset" w:sz="6" w:space="0" w:color="000000"/>
              <w:right w:val="outset" w:sz="6" w:space="0" w:color="000000"/>
            </w:tcBorders>
          </w:tcPr>
          <w:p w:rsidR="006641A9" w:rsidRDefault="006641A9" w:rsidP="00D606F3">
            <w:pPr>
              <w:tabs>
                <w:tab w:val="left" w:pos="1565"/>
              </w:tabs>
              <w:jc w:val="left"/>
            </w:pPr>
            <w:r>
              <w:t xml:space="preserve">У державній реєстрації прав та їх обтяжень може бути відмовлено у разі, якщо: </w:t>
            </w:r>
          </w:p>
          <w:p w:rsidR="006641A9" w:rsidRDefault="006641A9" w:rsidP="00D606F3">
            <w:pPr>
              <w:tabs>
                <w:tab w:val="left" w:pos="1565"/>
              </w:tabs>
              <w:jc w:val="left"/>
            </w:pPr>
            <w:r>
              <w:t xml:space="preserve">1) заявлене речове право, обтяження не підлягають державній реєстрації відповідно до цього Закону; </w:t>
            </w:r>
          </w:p>
          <w:p w:rsidR="006641A9" w:rsidRDefault="006641A9" w:rsidP="00D606F3">
            <w:pPr>
              <w:tabs>
                <w:tab w:val="left" w:pos="1565"/>
              </w:tabs>
              <w:jc w:val="left"/>
            </w:pPr>
            <w:r>
              <w:t xml:space="preserve">2) заява про державну реєстрацію прав подана неналежною особою; </w:t>
            </w:r>
          </w:p>
          <w:p w:rsidR="006641A9" w:rsidRDefault="006641A9" w:rsidP="00D606F3">
            <w:pPr>
              <w:tabs>
                <w:tab w:val="left" w:pos="1565"/>
              </w:tabs>
              <w:jc w:val="left"/>
            </w:pPr>
            <w:r>
              <w:t xml:space="preserve">3) подані документи не відповідають вимогам, встановленим цим Законом; </w:t>
            </w:r>
          </w:p>
          <w:p w:rsidR="006641A9" w:rsidRDefault="006641A9" w:rsidP="00D606F3">
            <w:pPr>
              <w:tabs>
                <w:tab w:val="left" w:pos="1565"/>
              </w:tabs>
              <w:jc w:val="left"/>
            </w:pPr>
            <w:r>
              <w:t xml:space="preserve">4) подані документи не дають змоги встановити набуття, зміну або припинення речових прав на нерухоме майно та їх обтяження; </w:t>
            </w:r>
          </w:p>
          <w:p w:rsidR="006641A9" w:rsidRDefault="006641A9" w:rsidP="00D606F3">
            <w:pPr>
              <w:tabs>
                <w:tab w:val="left" w:pos="1565"/>
              </w:tabs>
              <w:jc w:val="left"/>
            </w:pPr>
            <w:r>
              <w:t xml:space="preserve">5) наявні суперечності між заявленими та вже зареєстрованими речовими правами на нерухоме майно та їх обтяженнями; </w:t>
            </w:r>
          </w:p>
          <w:p w:rsidR="006641A9" w:rsidRDefault="006641A9" w:rsidP="00D606F3">
            <w:pPr>
              <w:tabs>
                <w:tab w:val="left" w:pos="1565"/>
              </w:tabs>
              <w:jc w:val="left"/>
            </w:pPr>
            <w:r>
              <w:t xml:space="preserve">6) наявні зареєстровані обтяження речових прав на нерухоме майно; </w:t>
            </w:r>
          </w:p>
          <w:p w:rsidR="006641A9" w:rsidRDefault="006641A9" w:rsidP="00D606F3">
            <w:pPr>
              <w:tabs>
                <w:tab w:val="left" w:pos="1565"/>
              </w:tabs>
              <w:jc w:val="left"/>
            </w:pPr>
            <w:r>
              <w:t xml:space="preserve">7) заяву про державну реєстрацію обтяжень щодо попереднього </w:t>
            </w:r>
            <w:proofErr w:type="spellStart"/>
            <w:r>
              <w:t>правонабувача</w:t>
            </w:r>
            <w:proofErr w:type="spellEnd"/>
            <w:r>
              <w:t xml:space="preserve"> подано після державної реєстрації права власності на таке майно за новим </w:t>
            </w:r>
            <w:proofErr w:type="spellStart"/>
            <w:r>
              <w:t>правонабувачем</w:t>
            </w:r>
            <w:proofErr w:type="spellEnd"/>
            <w:r>
              <w:t xml:space="preserve">; </w:t>
            </w:r>
          </w:p>
          <w:p w:rsidR="006641A9" w:rsidRDefault="006641A9" w:rsidP="00D606F3">
            <w:pPr>
              <w:tabs>
                <w:tab w:val="left" w:pos="1565"/>
              </w:tabs>
              <w:jc w:val="left"/>
            </w:pPr>
            <w:r>
              <w:t xml:space="preserve">8) після завершення строку, встановленого частиною третьою статті 23 цього Закону, не усунені обставини, що були підставою для прийняття рішення про зупинення розгляду заяви про державну реєстрацію прав; </w:t>
            </w:r>
          </w:p>
          <w:p w:rsidR="006641A9" w:rsidRDefault="006641A9" w:rsidP="00D606F3">
            <w:pPr>
              <w:tabs>
                <w:tab w:val="left" w:pos="1565"/>
              </w:tabs>
              <w:jc w:val="left"/>
            </w:pPr>
            <w:r>
              <w:t xml:space="preserve">9) заяву про державну реєстрацію прав та їх обтяжень під час вчинення нотаріальної дії з нерухомим майном, об’єктом незавершеного будівництва подано не до нотаріуса, який вчинив таку дію; </w:t>
            </w:r>
          </w:p>
          <w:p w:rsidR="006641A9" w:rsidRDefault="006641A9" w:rsidP="00D606F3">
            <w:pPr>
              <w:tabs>
                <w:tab w:val="left" w:pos="1565"/>
              </w:tabs>
              <w:jc w:val="left"/>
            </w:pPr>
            <w:r>
              <w:t xml:space="preserve">10) заяву про державну реєстрацію прав та їх обтяжень в електронній формі подано особою, яка згідно із законодавством не має повноважень подавати заяви в </w:t>
            </w:r>
            <w:r>
              <w:lastRenderedPageBreak/>
              <w:t xml:space="preserve">електронній формі; </w:t>
            </w:r>
          </w:p>
          <w:p w:rsidR="006641A9" w:rsidRDefault="006641A9" w:rsidP="006641A9">
            <w:pPr>
              <w:tabs>
                <w:tab w:val="left" w:pos="1565"/>
              </w:tabs>
            </w:pPr>
            <w:r>
              <w:t xml:space="preserve">11) заявником подано ті самі документи, на підставі яких заявлене речове право, обтяження вже зареєстровано у Державному реєстрі прав; </w:t>
            </w:r>
          </w:p>
          <w:p w:rsidR="00166208" w:rsidRPr="001C03F2" w:rsidRDefault="006641A9" w:rsidP="006641A9">
            <w:pPr>
              <w:tabs>
                <w:tab w:val="left" w:pos="1565"/>
              </w:tabs>
              <w:rPr>
                <w:lang w:val="ru-RU" w:eastAsia="uk-UA"/>
              </w:rPr>
            </w:pPr>
            <w:r>
              <w:t>12) заявника, який звернувся із заявою про державну реєстрацію прав, що матиме наслідком відчуження майна, внесено до Єдиного реєстру боржників.</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lastRenderedPageBreak/>
              <w:t>14</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166208" w:rsidP="001D4A8E">
            <w:pPr>
              <w:tabs>
                <w:tab w:val="left" w:pos="9"/>
                <w:tab w:val="left" w:pos="449"/>
              </w:tabs>
              <w:rPr>
                <w:lang w:eastAsia="uk-UA"/>
              </w:rPr>
            </w:pPr>
            <w:bookmarkStart w:id="8" w:name="o638"/>
            <w:bookmarkEnd w:id="8"/>
            <w:r w:rsidRPr="001C03F2">
              <w:t xml:space="preserve">Внесення відповідного запису до </w:t>
            </w:r>
            <w:r w:rsidR="001D4A8E" w:rsidRPr="001C03F2">
              <w:rPr>
                <w:lang w:eastAsia="uk-UA"/>
              </w:rPr>
              <w:t>Державного Реєстру прав;</w:t>
            </w:r>
          </w:p>
          <w:p w:rsidR="001D4A8E" w:rsidRPr="001C03F2" w:rsidRDefault="001D4A8E" w:rsidP="001D4A8E">
            <w:pPr>
              <w:tabs>
                <w:tab w:val="left" w:pos="358"/>
                <w:tab w:val="left" w:pos="449"/>
              </w:tabs>
              <w:rPr>
                <w:color w:val="000000"/>
              </w:rPr>
            </w:pPr>
            <w:r w:rsidRPr="001C03F2">
              <w:rPr>
                <w:color w:val="000000"/>
              </w:rPr>
              <w:t>витяг з Державного реєстру речових прав на нерухоме майно.</w:t>
            </w:r>
          </w:p>
          <w:p w:rsidR="00166208" w:rsidRPr="001C03F2" w:rsidRDefault="001D4A8E" w:rsidP="001D4A8E">
            <w:pPr>
              <w:tabs>
                <w:tab w:val="left" w:pos="358"/>
                <w:tab w:val="left" w:pos="449"/>
              </w:tabs>
              <w:rPr>
                <w:lang w:eastAsia="uk-UA"/>
              </w:rPr>
            </w:pPr>
            <w:r w:rsidRPr="001C03F2">
              <w:rPr>
                <w:lang w:eastAsia="uk-UA"/>
              </w:rPr>
              <w:t>рішення</w:t>
            </w:r>
            <w:r w:rsidR="00166208" w:rsidRPr="001C03F2">
              <w:rPr>
                <w:lang w:eastAsia="uk-UA"/>
              </w:rPr>
              <w:t xml:space="preserve"> про відмову у державній реєстрації із зазначенням виключного переліку підстав для відмови</w:t>
            </w:r>
            <w:r w:rsidRPr="001C03F2">
              <w:rPr>
                <w:lang w:eastAsia="uk-UA"/>
              </w:rPr>
              <w:t>.</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t>15</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tcPr>
          <w:p w:rsidR="001D4A8E" w:rsidRPr="001C03F2" w:rsidRDefault="001D4A8E" w:rsidP="001D4A8E">
            <w:pPr>
              <w:pStyle w:val="rvps2"/>
              <w:shd w:val="clear" w:color="auto" w:fill="FFFFFF"/>
              <w:spacing w:before="0" w:beforeAutospacing="0" w:after="150" w:afterAutospacing="0"/>
              <w:jc w:val="both"/>
              <w:textAlignment w:val="baseline"/>
              <w:rPr>
                <w:color w:val="000000"/>
                <w:sz w:val="28"/>
                <w:szCs w:val="28"/>
              </w:rPr>
            </w:pPr>
            <w:proofErr w:type="spellStart"/>
            <w:proofErr w:type="gramStart"/>
            <w:r w:rsidRPr="001C03F2">
              <w:rPr>
                <w:color w:val="000000"/>
                <w:sz w:val="28"/>
                <w:szCs w:val="28"/>
              </w:rPr>
              <w:t>Р</w:t>
            </w:r>
            <w:proofErr w:type="gramEnd"/>
            <w:r w:rsidRPr="001C03F2">
              <w:rPr>
                <w:color w:val="000000"/>
                <w:sz w:val="28"/>
                <w:szCs w:val="28"/>
              </w:rPr>
              <w:t>ішення</w:t>
            </w:r>
            <w:proofErr w:type="spellEnd"/>
            <w:r w:rsidRPr="001C03F2">
              <w:rPr>
                <w:color w:val="000000"/>
                <w:sz w:val="28"/>
                <w:szCs w:val="28"/>
              </w:rPr>
              <w:t xml:space="preserve"> державного </w:t>
            </w:r>
            <w:proofErr w:type="spellStart"/>
            <w:r w:rsidRPr="001C03F2">
              <w:rPr>
                <w:color w:val="000000"/>
                <w:sz w:val="28"/>
                <w:szCs w:val="28"/>
              </w:rPr>
              <w:t>реєстратора</w:t>
            </w:r>
            <w:proofErr w:type="spellEnd"/>
            <w:r w:rsidRPr="001C03F2">
              <w:rPr>
                <w:color w:val="000000"/>
                <w:sz w:val="28"/>
                <w:szCs w:val="28"/>
              </w:rPr>
              <w:t xml:space="preserve">, </w:t>
            </w:r>
            <w:proofErr w:type="spellStart"/>
            <w:r w:rsidRPr="001C03F2">
              <w:rPr>
                <w:color w:val="000000"/>
                <w:sz w:val="28"/>
                <w:szCs w:val="28"/>
              </w:rPr>
              <w:t>витяг</w:t>
            </w:r>
            <w:proofErr w:type="spellEnd"/>
            <w:r w:rsidRPr="001C03F2">
              <w:rPr>
                <w:color w:val="000000"/>
                <w:sz w:val="28"/>
                <w:szCs w:val="28"/>
              </w:rPr>
              <w:t xml:space="preserve"> </w:t>
            </w:r>
            <w:proofErr w:type="spellStart"/>
            <w:r w:rsidRPr="001C03F2">
              <w:rPr>
                <w:color w:val="000000"/>
                <w:sz w:val="28"/>
                <w:szCs w:val="28"/>
              </w:rPr>
              <w:t>з</w:t>
            </w:r>
            <w:proofErr w:type="spellEnd"/>
            <w:r w:rsidRPr="001C03F2">
              <w:rPr>
                <w:color w:val="000000"/>
                <w:sz w:val="28"/>
                <w:szCs w:val="28"/>
              </w:rPr>
              <w:t xml:space="preserve"> Державного </w:t>
            </w:r>
            <w:proofErr w:type="spellStart"/>
            <w:r w:rsidRPr="001C03F2">
              <w:rPr>
                <w:color w:val="000000"/>
                <w:sz w:val="28"/>
                <w:szCs w:val="28"/>
              </w:rPr>
              <w:t>реєстру</w:t>
            </w:r>
            <w:proofErr w:type="spellEnd"/>
            <w:r w:rsidRPr="001C03F2">
              <w:rPr>
                <w:color w:val="000000"/>
                <w:sz w:val="28"/>
                <w:szCs w:val="28"/>
              </w:rPr>
              <w:t xml:space="preserve"> прав про </w:t>
            </w:r>
            <w:proofErr w:type="spellStart"/>
            <w:r w:rsidRPr="001C03F2">
              <w:rPr>
                <w:color w:val="000000"/>
                <w:sz w:val="28"/>
                <w:szCs w:val="28"/>
              </w:rPr>
              <w:t>проведену</w:t>
            </w:r>
            <w:proofErr w:type="spellEnd"/>
            <w:r w:rsidRPr="001C03F2">
              <w:rPr>
                <w:color w:val="000000"/>
                <w:sz w:val="28"/>
                <w:szCs w:val="28"/>
              </w:rPr>
              <w:t xml:space="preserve"> </w:t>
            </w:r>
            <w:proofErr w:type="spellStart"/>
            <w:r w:rsidRPr="001C03F2">
              <w:rPr>
                <w:color w:val="000000"/>
                <w:sz w:val="28"/>
                <w:szCs w:val="28"/>
              </w:rPr>
              <w:t>державну</w:t>
            </w:r>
            <w:proofErr w:type="spellEnd"/>
            <w:r w:rsidRPr="001C03F2">
              <w:rPr>
                <w:color w:val="000000"/>
                <w:sz w:val="28"/>
                <w:szCs w:val="28"/>
              </w:rPr>
              <w:t xml:space="preserve"> </w:t>
            </w:r>
            <w:proofErr w:type="spellStart"/>
            <w:r w:rsidRPr="001C03F2">
              <w:rPr>
                <w:color w:val="000000"/>
                <w:sz w:val="28"/>
                <w:szCs w:val="28"/>
              </w:rPr>
              <w:t>реєстрацію</w:t>
            </w:r>
            <w:proofErr w:type="spellEnd"/>
            <w:r w:rsidRPr="001C03F2">
              <w:rPr>
                <w:color w:val="000000"/>
                <w:sz w:val="28"/>
                <w:szCs w:val="28"/>
              </w:rPr>
              <w:t xml:space="preserve"> прав </w:t>
            </w:r>
            <w:proofErr w:type="spellStart"/>
            <w:r w:rsidRPr="001C03F2">
              <w:rPr>
                <w:color w:val="000000"/>
                <w:sz w:val="28"/>
                <w:szCs w:val="28"/>
              </w:rPr>
              <w:t>надаються</w:t>
            </w:r>
            <w:proofErr w:type="spellEnd"/>
            <w:r w:rsidRPr="001C03F2">
              <w:rPr>
                <w:color w:val="000000"/>
                <w:sz w:val="28"/>
                <w:szCs w:val="28"/>
              </w:rPr>
              <w:t xml:space="preserve"> в </w:t>
            </w:r>
            <w:proofErr w:type="spellStart"/>
            <w:r w:rsidRPr="001C03F2">
              <w:rPr>
                <w:color w:val="000000"/>
                <w:sz w:val="28"/>
                <w:szCs w:val="28"/>
              </w:rPr>
              <w:t>електронній</w:t>
            </w:r>
            <w:proofErr w:type="spellEnd"/>
            <w:r w:rsidRPr="001C03F2">
              <w:rPr>
                <w:color w:val="000000"/>
                <w:sz w:val="28"/>
                <w:szCs w:val="28"/>
              </w:rPr>
              <w:t xml:space="preserve"> та (за </w:t>
            </w:r>
            <w:proofErr w:type="spellStart"/>
            <w:r w:rsidRPr="001C03F2">
              <w:rPr>
                <w:color w:val="000000"/>
                <w:sz w:val="28"/>
                <w:szCs w:val="28"/>
              </w:rPr>
              <w:t>бажанням</w:t>
            </w:r>
            <w:proofErr w:type="spellEnd"/>
            <w:r w:rsidRPr="001C03F2">
              <w:rPr>
                <w:color w:val="000000"/>
                <w:sz w:val="28"/>
                <w:szCs w:val="28"/>
              </w:rPr>
              <w:t xml:space="preserve"> </w:t>
            </w:r>
            <w:proofErr w:type="spellStart"/>
            <w:r w:rsidRPr="001C03F2">
              <w:rPr>
                <w:color w:val="000000"/>
                <w:sz w:val="28"/>
                <w:szCs w:val="28"/>
              </w:rPr>
              <w:t>заявника</w:t>
            </w:r>
            <w:proofErr w:type="spellEnd"/>
            <w:r w:rsidRPr="001C03F2">
              <w:rPr>
                <w:color w:val="000000"/>
                <w:sz w:val="28"/>
                <w:szCs w:val="28"/>
              </w:rPr>
              <w:t xml:space="preserve">) в </w:t>
            </w:r>
            <w:proofErr w:type="spellStart"/>
            <w:r w:rsidRPr="001C03F2">
              <w:rPr>
                <w:color w:val="000000"/>
                <w:sz w:val="28"/>
                <w:szCs w:val="28"/>
              </w:rPr>
              <w:t>паперовій</w:t>
            </w:r>
            <w:proofErr w:type="spellEnd"/>
            <w:r w:rsidRPr="001C03F2">
              <w:rPr>
                <w:color w:val="000000"/>
                <w:sz w:val="28"/>
                <w:szCs w:val="28"/>
              </w:rPr>
              <w:t xml:space="preserve"> </w:t>
            </w:r>
            <w:proofErr w:type="spellStart"/>
            <w:r w:rsidRPr="001C03F2">
              <w:rPr>
                <w:color w:val="000000"/>
                <w:sz w:val="28"/>
                <w:szCs w:val="28"/>
              </w:rPr>
              <w:t>формі</w:t>
            </w:r>
            <w:proofErr w:type="spellEnd"/>
            <w:r w:rsidRPr="001C03F2">
              <w:rPr>
                <w:color w:val="000000"/>
                <w:sz w:val="28"/>
                <w:szCs w:val="28"/>
              </w:rPr>
              <w:t>.</w:t>
            </w:r>
          </w:p>
          <w:p w:rsidR="00166208" w:rsidRPr="001C03F2" w:rsidRDefault="001D4A8E" w:rsidP="00F91B48">
            <w:pPr>
              <w:pStyle w:val="rvps2"/>
              <w:shd w:val="clear" w:color="auto" w:fill="FFFFFF"/>
              <w:spacing w:before="0" w:beforeAutospacing="0" w:after="0" w:afterAutospacing="0"/>
              <w:jc w:val="both"/>
              <w:textAlignment w:val="baseline"/>
              <w:rPr>
                <w:color w:val="000000"/>
                <w:sz w:val="28"/>
                <w:szCs w:val="28"/>
              </w:rPr>
            </w:pPr>
            <w:bookmarkStart w:id="9" w:name="n581"/>
            <w:bookmarkEnd w:id="9"/>
            <w:proofErr w:type="spellStart"/>
            <w:r w:rsidRPr="001C03F2">
              <w:rPr>
                <w:sz w:val="28"/>
                <w:szCs w:val="28"/>
              </w:rPr>
              <w:t>Витяг</w:t>
            </w:r>
            <w:proofErr w:type="spellEnd"/>
            <w:r w:rsidRPr="001C03F2">
              <w:rPr>
                <w:sz w:val="28"/>
                <w:szCs w:val="28"/>
              </w:rPr>
              <w:t xml:space="preserve"> </w:t>
            </w:r>
            <w:proofErr w:type="spellStart"/>
            <w:r w:rsidRPr="001C03F2">
              <w:rPr>
                <w:sz w:val="28"/>
                <w:szCs w:val="28"/>
              </w:rPr>
              <w:t>з</w:t>
            </w:r>
            <w:proofErr w:type="spellEnd"/>
            <w:r w:rsidRPr="001C03F2">
              <w:rPr>
                <w:sz w:val="28"/>
                <w:szCs w:val="28"/>
              </w:rPr>
              <w:t xml:space="preserve"> Державного </w:t>
            </w:r>
            <w:proofErr w:type="spellStart"/>
            <w:r w:rsidRPr="001C03F2">
              <w:rPr>
                <w:sz w:val="28"/>
                <w:szCs w:val="28"/>
              </w:rPr>
              <w:t>реєстру</w:t>
            </w:r>
            <w:proofErr w:type="spellEnd"/>
            <w:r w:rsidRPr="001C03F2">
              <w:rPr>
                <w:sz w:val="28"/>
                <w:szCs w:val="28"/>
              </w:rPr>
              <w:t xml:space="preserve"> прав про </w:t>
            </w:r>
            <w:proofErr w:type="spellStart"/>
            <w:r w:rsidRPr="001C03F2">
              <w:rPr>
                <w:sz w:val="28"/>
                <w:szCs w:val="28"/>
              </w:rPr>
              <w:t>проведену</w:t>
            </w:r>
            <w:proofErr w:type="spellEnd"/>
            <w:r w:rsidRPr="001C03F2">
              <w:rPr>
                <w:sz w:val="28"/>
                <w:szCs w:val="28"/>
              </w:rPr>
              <w:t xml:space="preserve"> </w:t>
            </w:r>
            <w:proofErr w:type="spellStart"/>
            <w:r w:rsidRPr="001C03F2">
              <w:rPr>
                <w:sz w:val="28"/>
                <w:szCs w:val="28"/>
              </w:rPr>
              <w:t>державну</w:t>
            </w:r>
            <w:proofErr w:type="spellEnd"/>
            <w:r w:rsidRPr="001C03F2">
              <w:rPr>
                <w:sz w:val="28"/>
                <w:szCs w:val="28"/>
              </w:rPr>
              <w:t xml:space="preserve"> </w:t>
            </w:r>
            <w:proofErr w:type="spellStart"/>
            <w:r w:rsidRPr="001C03F2">
              <w:rPr>
                <w:sz w:val="28"/>
                <w:szCs w:val="28"/>
              </w:rPr>
              <w:t>реєстрацію</w:t>
            </w:r>
            <w:proofErr w:type="spellEnd"/>
            <w:r w:rsidRPr="001C03F2">
              <w:rPr>
                <w:sz w:val="28"/>
                <w:szCs w:val="28"/>
              </w:rPr>
              <w:t xml:space="preserve"> прав за </w:t>
            </w:r>
            <w:proofErr w:type="spellStart"/>
            <w:r w:rsidRPr="001C03F2">
              <w:rPr>
                <w:sz w:val="28"/>
                <w:szCs w:val="28"/>
              </w:rPr>
              <w:t>бажанням</w:t>
            </w:r>
            <w:proofErr w:type="spellEnd"/>
            <w:r w:rsidRPr="001C03F2">
              <w:rPr>
                <w:sz w:val="28"/>
                <w:szCs w:val="28"/>
              </w:rPr>
              <w:t xml:space="preserve"> </w:t>
            </w:r>
            <w:proofErr w:type="spellStart"/>
            <w:r w:rsidRPr="001C03F2">
              <w:rPr>
                <w:sz w:val="28"/>
                <w:szCs w:val="28"/>
              </w:rPr>
              <w:t>заявника</w:t>
            </w:r>
            <w:proofErr w:type="spellEnd"/>
            <w:r w:rsidRPr="001C03F2">
              <w:rPr>
                <w:sz w:val="28"/>
                <w:szCs w:val="28"/>
              </w:rPr>
              <w:t xml:space="preserve"> </w:t>
            </w:r>
            <w:proofErr w:type="spellStart"/>
            <w:r w:rsidRPr="001C03F2">
              <w:rPr>
                <w:sz w:val="28"/>
                <w:szCs w:val="28"/>
              </w:rPr>
              <w:t>надається</w:t>
            </w:r>
            <w:proofErr w:type="spellEnd"/>
            <w:r w:rsidRPr="001C03F2">
              <w:rPr>
                <w:sz w:val="28"/>
                <w:szCs w:val="28"/>
              </w:rPr>
              <w:t xml:space="preserve"> у </w:t>
            </w:r>
            <w:proofErr w:type="spellStart"/>
            <w:r w:rsidRPr="001C03F2">
              <w:rPr>
                <w:sz w:val="28"/>
                <w:szCs w:val="28"/>
              </w:rPr>
              <w:t>паперовій</w:t>
            </w:r>
            <w:proofErr w:type="spellEnd"/>
            <w:r w:rsidRPr="001C03F2">
              <w:rPr>
                <w:sz w:val="28"/>
                <w:szCs w:val="28"/>
              </w:rPr>
              <w:t xml:space="preserve"> </w:t>
            </w:r>
            <w:proofErr w:type="spellStart"/>
            <w:r w:rsidRPr="001C03F2">
              <w:rPr>
                <w:sz w:val="28"/>
                <w:szCs w:val="28"/>
              </w:rPr>
              <w:t>формі</w:t>
            </w:r>
            <w:proofErr w:type="spellEnd"/>
            <w:r w:rsidRPr="001C03F2">
              <w:rPr>
                <w:sz w:val="28"/>
                <w:szCs w:val="28"/>
              </w:rPr>
              <w:t xml:space="preserve">. </w:t>
            </w:r>
            <w:proofErr w:type="spellStart"/>
            <w:r w:rsidRPr="001C03F2">
              <w:rPr>
                <w:sz w:val="28"/>
                <w:szCs w:val="28"/>
              </w:rPr>
              <w:t>Такий</w:t>
            </w:r>
            <w:proofErr w:type="spellEnd"/>
            <w:r w:rsidRPr="001C03F2">
              <w:rPr>
                <w:sz w:val="28"/>
                <w:szCs w:val="28"/>
              </w:rPr>
              <w:t xml:space="preserve"> </w:t>
            </w:r>
            <w:proofErr w:type="spellStart"/>
            <w:r w:rsidRPr="001C03F2">
              <w:rPr>
                <w:sz w:val="28"/>
                <w:szCs w:val="28"/>
              </w:rPr>
              <w:t>витяг</w:t>
            </w:r>
            <w:proofErr w:type="spellEnd"/>
            <w:r w:rsidRPr="001C03F2">
              <w:rPr>
                <w:sz w:val="28"/>
                <w:szCs w:val="28"/>
              </w:rPr>
              <w:t xml:space="preserve"> у </w:t>
            </w:r>
            <w:proofErr w:type="spellStart"/>
            <w:r w:rsidRPr="001C03F2">
              <w:rPr>
                <w:sz w:val="28"/>
                <w:szCs w:val="28"/>
              </w:rPr>
              <w:t>паперовій</w:t>
            </w:r>
            <w:proofErr w:type="spellEnd"/>
            <w:r w:rsidRPr="001C03F2">
              <w:rPr>
                <w:sz w:val="28"/>
                <w:szCs w:val="28"/>
              </w:rPr>
              <w:t xml:space="preserve"> </w:t>
            </w:r>
            <w:proofErr w:type="spellStart"/>
            <w:r w:rsidRPr="001C03F2">
              <w:rPr>
                <w:sz w:val="28"/>
                <w:szCs w:val="28"/>
              </w:rPr>
              <w:t>формі</w:t>
            </w:r>
            <w:proofErr w:type="spellEnd"/>
            <w:r w:rsidRPr="001C03F2">
              <w:rPr>
                <w:sz w:val="28"/>
                <w:szCs w:val="28"/>
              </w:rPr>
              <w:t xml:space="preserve"> </w:t>
            </w:r>
            <w:proofErr w:type="spellStart"/>
            <w:r w:rsidRPr="001C03F2">
              <w:rPr>
                <w:sz w:val="28"/>
                <w:szCs w:val="28"/>
              </w:rPr>
              <w:t>надається</w:t>
            </w:r>
            <w:proofErr w:type="spellEnd"/>
            <w:r w:rsidRPr="001C03F2">
              <w:rPr>
                <w:sz w:val="28"/>
                <w:szCs w:val="28"/>
              </w:rPr>
              <w:t xml:space="preserve"> </w:t>
            </w:r>
            <w:proofErr w:type="spellStart"/>
            <w:r w:rsidRPr="001C03F2">
              <w:rPr>
                <w:sz w:val="28"/>
                <w:szCs w:val="28"/>
              </w:rPr>
              <w:t>з</w:t>
            </w:r>
            <w:proofErr w:type="spellEnd"/>
            <w:r w:rsidRPr="001C03F2">
              <w:rPr>
                <w:sz w:val="28"/>
                <w:szCs w:val="28"/>
              </w:rPr>
              <w:t xml:space="preserve"> </w:t>
            </w:r>
            <w:proofErr w:type="spellStart"/>
            <w:r w:rsidRPr="001C03F2">
              <w:rPr>
                <w:sz w:val="28"/>
                <w:szCs w:val="28"/>
              </w:rPr>
              <w:t>проставленням</w:t>
            </w:r>
            <w:proofErr w:type="spellEnd"/>
            <w:r w:rsidRPr="001C03F2">
              <w:rPr>
                <w:sz w:val="28"/>
                <w:szCs w:val="28"/>
              </w:rPr>
              <w:t xml:space="preserve"> </w:t>
            </w:r>
            <w:proofErr w:type="spellStart"/>
            <w:proofErr w:type="gramStart"/>
            <w:r w:rsidRPr="001C03F2">
              <w:rPr>
                <w:sz w:val="28"/>
                <w:szCs w:val="28"/>
              </w:rPr>
              <w:t>п</w:t>
            </w:r>
            <w:proofErr w:type="gramEnd"/>
            <w:r w:rsidRPr="001C03F2">
              <w:rPr>
                <w:sz w:val="28"/>
                <w:szCs w:val="28"/>
              </w:rPr>
              <w:t>ідпису</w:t>
            </w:r>
            <w:proofErr w:type="spellEnd"/>
            <w:r w:rsidRPr="001C03F2">
              <w:rPr>
                <w:sz w:val="28"/>
                <w:szCs w:val="28"/>
              </w:rPr>
              <w:t xml:space="preserve"> та печатки державного </w:t>
            </w:r>
            <w:proofErr w:type="spellStart"/>
            <w:r w:rsidRPr="001C03F2">
              <w:rPr>
                <w:sz w:val="28"/>
                <w:szCs w:val="28"/>
              </w:rPr>
              <w:t>реєстратора</w:t>
            </w:r>
            <w:proofErr w:type="spellEnd"/>
            <w:r w:rsidRPr="001C03F2">
              <w:rPr>
                <w:sz w:val="28"/>
                <w:szCs w:val="28"/>
              </w:rPr>
              <w:t>.</w:t>
            </w:r>
          </w:p>
        </w:tc>
      </w:tr>
    </w:tbl>
    <w:p w:rsidR="001C03F2" w:rsidRPr="001C03F2" w:rsidRDefault="001C03F2" w:rsidP="001C03F2">
      <w:bookmarkStart w:id="10" w:name="n43"/>
      <w:bookmarkEnd w:id="10"/>
    </w:p>
    <w:p w:rsidR="001C03F2" w:rsidRDefault="001C03F2" w:rsidP="001C03F2"/>
    <w:p w:rsidR="001C03F2" w:rsidRPr="00EE788F" w:rsidRDefault="001C03F2" w:rsidP="001C03F2"/>
    <w:p w:rsidR="001C03F2" w:rsidRDefault="001C03F2" w:rsidP="001C03F2">
      <w:r>
        <w:t xml:space="preserve">Керівник апарату </w:t>
      </w:r>
      <w:r w:rsidRPr="00EA4168">
        <w:t xml:space="preserve">Черкаської </w:t>
      </w:r>
    </w:p>
    <w:p w:rsidR="001C03F2" w:rsidRDefault="001C03F2" w:rsidP="001C03F2">
      <w:r>
        <w:t>р</w:t>
      </w:r>
      <w:r w:rsidRPr="00EA4168">
        <w:t>айонної</w:t>
      </w:r>
      <w:r>
        <w:t xml:space="preserve"> державної адміністрації</w:t>
      </w:r>
      <w:r>
        <w:tab/>
      </w:r>
      <w:r>
        <w:tab/>
      </w:r>
      <w:r>
        <w:tab/>
      </w:r>
      <w:r>
        <w:tab/>
      </w:r>
      <w:r>
        <w:tab/>
        <w:t>Л. В. Кузьменко</w:t>
      </w:r>
    </w:p>
    <w:p w:rsidR="001579E2" w:rsidRPr="00C20784" w:rsidRDefault="001579E2" w:rsidP="001F1CED"/>
    <w:sectPr w:rsidR="001579E2" w:rsidRPr="00C20784" w:rsidSect="00FC5D26">
      <w:headerReference w:type="default" r:id="rId7"/>
      <w:footerReference w:type="first" r:id="rId8"/>
      <w:pgSz w:w="11906" w:h="16838"/>
      <w:pgMar w:top="709" w:right="566"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303" w:rsidRDefault="008D3303">
      <w:r>
        <w:separator/>
      </w:r>
    </w:p>
  </w:endnote>
  <w:endnote w:type="continuationSeparator" w:id="0">
    <w:p w:rsidR="008D3303" w:rsidRDefault="008D33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000C52" w:rsidRDefault="006F3E90" w:rsidP="001C03F2">
    <w:pPr>
      <w:pStyle w:val="a8"/>
      <w:pBdr>
        <w:top w:val="single" w:sz="4" w:space="1" w:color="auto"/>
      </w:pBdr>
      <w:rPr>
        <w:sz w:val="18"/>
        <w:lang w:val="ru-RU"/>
      </w:rPr>
    </w:pPr>
    <w:r>
      <w:tab/>
    </w:r>
  </w:p>
  <w:p w:rsidR="006F3E90" w:rsidRDefault="006F3E90" w:rsidP="005334E5">
    <w:pPr>
      <w:pStyle w:val="a8"/>
      <w:tabs>
        <w:tab w:val="clear" w:pos="4819"/>
        <w:tab w:val="clear" w:pos="9639"/>
        <w:tab w:val="left" w:pos="12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303" w:rsidRDefault="008D3303">
      <w:r>
        <w:separator/>
      </w:r>
    </w:p>
  </w:footnote>
  <w:footnote w:type="continuationSeparator" w:id="0">
    <w:p w:rsidR="008D3303" w:rsidRDefault="008D33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3945B6" w:rsidRDefault="00CE5A40">
    <w:pPr>
      <w:pStyle w:val="a3"/>
      <w:jc w:val="center"/>
      <w:rPr>
        <w:sz w:val="24"/>
        <w:szCs w:val="24"/>
      </w:rPr>
    </w:pPr>
    <w:r w:rsidRPr="003945B6">
      <w:rPr>
        <w:sz w:val="24"/>
        <w:szCs w:val="24"/>
      </w:rPr>
      <w:fldChar w:fldCharType="begin"/>
    </w:r>
    <w:r w:rsidR="006F3E90" w:rsidRPr="003945B6">
      <w:rPr>
        <w:sz w:val="24"/>
        <w:szCs w:val="24"/>
      </w:rPr>
      <w:instrText>PAGE   \* MERGEFORMAT</w:instrText>
    </w:r>
    <w:r w:rsidRPr="003945B6">
      <w:rPr>
        <w:sz w:val="24"/>
        <w:szCs w:val="24"/>
      </w:rPr>
      <w:fldChar w:fldCharType="separate"/>
    </w:r>
    <w:r w:rsidR="00AB4665" w:rsidRPr="00AB4665">
      <w:rPr>
        <w:noProof/>
        <w:sz w:val="24"/>
        <w:szCs w:val="24"/>
        <w:lang w:val="ru-RU"/>
      </w:rPr>
      <w:t>2</w:t>
    </w:r>
    <w:r w:rsidRPr="003945B6">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D4C958"/>
    <w:lvl w:ilvl="0">
      <w:start w:val="1"/>
      <w:numFmt w:val="decimal"/>
      <w:lvlText w:val="%1."/>
      <w:lvlJc w:val="left"/>
      <w:pPr>
        <w:tabs>
          <w:tab w:val="num" w:pos="1492"/>
        </w:tabs>
        <w:ind w:left="1492" w:hanging="360"/>
      </w:pPr>
    </w:lvl>
  </w:abstractNum>
  <w:abstractNum w:abstractNumId="1">
    <w:nsid w:val="FFFFFF7D"/>
    <w:multiLevelType w:val="singleLevel"/>
    <w:tmpl w:val="654EDC20"/>
    <w:lvl w:ilvl="0">
      <w:start w:val="1"/>
      <w:numFmt w:val="decimal"/>
      <w:lvlText w:val="%1."/>
      <w:lvlJc w:val="left"/>
      <w:pPr>
        <w:tabs>
          <w:tab w:val="num" w:pos="1209"/>
        </w:tabs>
        <w:ind w:left="1209" w:hanging="360"/>
      </w:pPr>
    </w:lvl>
  </w:abstractNum>
  <w:abstractNum w:abstractNumId="2">
    <w:nsid w:val="FFFFFF7E"/>
    <w:multiLevelType w:val="singleLevel"/>
    <w:tmpl w:val="D4C2D560"/>
    <w:lvl w:ilvl="0">
      <w:start w:val="1"/>
      <w:numFmt w:val="decimal"/>
      <w:lvlText w:val="%1."/>
      <w:lvlJc w:val="left"/>
      <w:pPr>
        <w:tabs>
          <w:tab w:val="num" w:pos="926"/>
        </w:tabs>
        <w:ind w:left="926" w:hanging="360"/>
      </w:pPr>
    </w:lvl>
  </w:abstractNum>
  <w:abstractNum w:abstractNumId="3">
    <w:nsid w:val="FFFFFF7F"/>
    <w:multiLevelType w:val="singleLevel"/>
    <w:tmpl w:val="5DDE974C"/>
    <w:lvl w:ilvl="0">
      <w:start w:val="1"/>
      <w:numFmt w:val="decimal"/>
      <w:lvlText w:val="%1."/>
      <w:lvlJc w:val="left"/>
      <w:pPr>
        <w:tabs>
          <w:tab w:val="num" w:pos="643"/>
        </w:tabs>
        <w:ind w:left="643" w:hanging="360"/>
      </w:pPr>
    </w:lvl>
  </w:abstractNum>
  <w:abstractNum w:abstractNumId="4">
    <w:nsid w:val="FFFFFF80"/>
    <w:multiLevelType w:val="singleLevel"/>
    <w:tmpl w:val="1D62AE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6E1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545E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E230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B6735E"/>
    <w:lvl w:ilvl="0">
      <w:start w:val="1"/>
      <w:numFmt w:val="decimal"/>
      <w:lvlText w:val="%1."/>
      <w:lvlJc w:val="left"/>
      <w:pPr>
        <w:tabs>
          <w:tab w:val="num" w:pos="360"/>
        </w:tabs>
        <w:ind w:left="360" w:hanging="360"/>
      </w:pPr>
    </w:lvl>
  </w:abstractNum>
  <w:abstractNum w:abstractNumId="9">
    <w:nsid w:val="FFFFFF89"/>
    <w:multiLevelType w:val="singleLevel"/>
    <w:tmpl w:val="A7C2726C"/>
    <w:lvl w:ilvl="0">
      <w:start w:val="1"/>
      <w:numFmt w:val="bullet"/>
      <w:lvlText w:val=""/>
      <w:lvlJc w:val="left"/>
      <w:pPr>
        <w:tabs>
          <w:tab w:val="num" w:pos="360"/>
        </w:tabs>
        <w:ind w:left="360" w:hanging="360"/>
      </w:pPr>
      <w:rPr>
        <w:rFonts w:ascii="Symbol" w:hAnsi="Symbol" w:hint="default"/>
      </w:rPr>
    </w:lvl>
  </w:abstractNum>
  <w:abstractNum w:abstractNumId="1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1">
    <w:nsid w:val="09CE44CE"/>
    <w:multiLevelType w:val="hybridMultilevel"/>
    <w:tmpl w:val="1FEAE016"/>
    <w:lvl w:ilvl="0" w:tplc="93B4EC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83537C"/>
    <w:multiLevelType w:val="hybridMultilevel"/>
    <w:tmpl w:val="C89233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1506"/>
  </w:hdrShapeDefaults>
  <w:footnotePr>
    <w:footnote w:id="-1"/>
    <w:footnote w:id="0"/>
  </w:footnotePr>
  <w:endnotePr>
    <w:endnote w:id="-1"/>
    <w:endnote w:id="0"/>
  </w:endnotePr>
  <w:compat/>
  <w:rsids>
    <w:rsidRoot w:val="00F03E60"/>
    <w:rsid w:val="00000C52"/>
    <w:rsid w:val="00001CA8"/>
    <w:rsid w:val="00007AB4"/>
    <w:rsid w:val="00010AF8"/>
    <w:rsid w:val="000472D8"/>
    <w:rsid w:val="00053224"/>
    <w:rsid w:val="000605BE"/>
    <w:rsid w:val="00085371"/>
    <w:rsid w:val="000913B0"/>
    <w:rsid w:val="00091882"/>
    <w:rsid w:val="000C20B5"/>
    <w:rsid w:val="000C77D7"/>
    <w:rsid w:val="000E1FD6"/>
    <w:rsid w:val="000F2113"/>
    <w:rsid w:val="00115B24"/>
    <w:rsid w:val="00122440"/>
    <w:rsid w:val="00142A11"/>
    <w:rsid w:val="001579E2"/>
    <w:rsid w:val="001611BA"/>
    <w:rsid w:val="001651D9"/>
    <w:rsid w:val="00165BB0"/>
    <w:rsid w:val="00166208"/>
    <w:rsid w:val="001C03F2"/>
    <w:rsid w:val="001C5B92"/>
    <w:rsid w:val="001D4A8E"/>
    <w:rsid w:val="001D5657"/>
    <w:rsid w:val="001E0E70"/>
    <w:rsid w:val="001F1CED"/>
    <w:rsid w:val="00216288"/>
    <w:rsid w:val="00234BF6"/>
    <w:rsid w:val="0023746A"/>
    <w:rsid w:val="00241AAF"/>
    <w:rsid w:val="00264EFA"/>
    <w:rsid w:val="002701F6"/>
    <w:rsid w:val="002773BF"/>
    <w:rsid w:val="002A134F"/>
    <w:rsid w:val="002D4661"/>
    <w:rsid w:val="002D5D28"/>
    <w:rsid w:val="003026D1"/>
    <w:rsid w:val="0031196D"/>
    <w:rsid w:val="00313492"/>
    <w:rsid w:val="0032192B"/>
    <w:rsid w:val="00373021"/>
    <w:rsid w:val="003945B6"/>
    <w:rsid w:val="003960AD"/>
    <w:rsid w:val="00423212"/>
    <w:rsid w:val="00440A5D"/>
    <w:rsid w:val="004519EF"/>
    <w:rsid w:val="004618CA"/>
    <w:rsid w:val="00492F48"/>
    <w:rsid w:val="00497481"/>
    <w:rsid w:val="004B40F4"/>
    <w:rsid w:val="004E0545"/>
    <w:rsid w:val="004F324E"/>
    <w:rsid w:val="0052271C"/>
    <w:rsid w:val="00523281"/>
    <w:rsid w:val="005334E5"/>
    <w:rsid w:val="005403D3"/>
    <w:rsid w:val="00586539"/>
    <w:rsid w:val="00592154"/>
    <w:rsid w:val="0059459D"/>
    <w:rsid w:val="005959BD"/>
    <w:rsid w:val="005B1B2C"/>
    <w:rsid w:val="00622936"/>
    <w:rsid w:val="006641A9"/>
    <w:rsid w:val="00687468"/>
    <w:rsid w:val="00690FCC"/>
    <w:rsid w:val="006A6333"/>
    <w:rsid w:val="006A6CDC"/>
    <w:rsid w:val="006D7D9B"/>
    <w:rsid w:val="006F3E90"/>
    <w:rsid w:val="00722219"/>
    <w:rsid w:val="0072336D"/>
    <w:rsid w:val="0073169C"/>
    <w:rsid w:val="00783197"/>
    <w:rsid w:val="007837EB"/>
    <w:rsid w:val="00791CD5"/>
    <w:rsid w:val="00797E4B"/>
    <w:rsid w:val="007A660F"/>
    <w:rsid w:val="007A7278"/>
    <w:rsid w:val="007B4A2C"/>
    <w:rsid w:val="007B60C3"/>
    <w:rsid w:val="007C172C"/>
    <w:rsid w:val="007C259A"/>
    <w:rsid w:val="007E4A66"/>
    <w:rsid w:val="007E4E51"/>
    <w:rsid w:val="00804F08"/>
    <w:rsid w:val="00805BC3"/>
    <w:rsid w:val="00815BBE"/>
    <w:rsid w:val="00816AD2"/>
    <w:rsid w:val="00824963"/>
    <w:rsid w:val="00827847"/>
    <w:rsid w:val="00842E04"/>
    <w:rsid w:val="00856E0C"/>
    <w:rsid w:val="00861A85"/>
    <w:rsid w:val="00897AC5"/>
    <w:rsid w:val="008B1659"/>
    <w:rsid w:val="008C0A98"/>
    <w:rsid w:val="008D3303"/>
    <w:rsid w:val="00911F85"/>
    <w:rsid w:val="009620EA"/>
    <w:rsid w:val="0097065E"/>
    <w:rsid w:val="009C7C5E"/>
    <w:rsid w:val="00A07DA4"/>
    <w:rsid w:val="00A134A1"/>
    <w:rsid w:val="00A7050D"/>
    <w:rsid w:val="00A82B8D"/>
    <w:rsid w:val="00A82E40"/>
    <w:rsid w:val="00A97C11"/>
    <w:rsid w:val="00AA25EE"/>
    <w:rsid w:val="00AA7C3F"/>
    <w:rsid w:val="00AB4665"/>
    <w:rsid w:val="00AD0705"/>
    <w:rsid w:val="00B121B4"/>
    <w:rsid w:val="00B22FA0"/>
    <w:rsid w:val="00B26E40"/>
    <w:rsid w:val="00B43245"/>
    <w:rsid w:val="00B51941"/>
    <w:rsid w:val="00B579ED"/>
    <w:rsid w:val="00B667D2"/>
    <w:rsid w:val="00B66F74"/>
    <w:rsid w:val="00B7452B"/>
    <w:rsid w:val="00B80595"/>
    <w:rsid w:val="00BA0008"/>
    <w:rsid w:val="00BA4320"/>
    <w:rsid w:val="00BB06FD"/>
    <w:rsid w:val="00BC1CBF"/>
    <w:rsid w:val="00BC5EF2"/>
    <w:rsid w:val="00BD06DC"/>
    <w:rsid w:val="00BE5E7F"/>
    <w:rsid w:val="00BF7369"/>
    <w:rsid w:val="00C01CFF"/>
    <w:rsid w:val="00C20784"/>
    <w:rsid w:val="00C638C2"/>
    <w:rsid w:val="00C74B67"/>
    <w:rsid w:val="00CB63F4"/>
    <w:rsid w:val="00CC122F"/>
    <w:rsid w:val="00CD0DD2"/>
    <w:rsid w:val="00CD1BC5"/>
    <w:rsid w:val="00CE5A40"/>
    <w:rsid w:val="00D03D12"/>
    <w:rsid w:val="00D122AF"/>
    <w:rsid w:val="00D12DC9"/>
    <w:rsid w:val="00D22A9E"/>
    <w:rsid w:val="00D245F4"/>
    <w:rsid w:val="00D27758"/>
    <w:rsid w:val="00D3458E"/>
    <w:rsid w:val="00D36D97"/>
    <w:rsid w:val="00D41010"/>
    <w:rsid w:val="00D606F3"/>
    <w:rsid w:val="00D607C9"/>
    <w:rsid w:val="00D73D1F"/>
    <w:rsid w:val="00D7695F"/>
    <w:rsid w:val="00D92F17"/>
    <w:rsid w:val="00DA1733"/>
    <w:rsid w:val="00DB03D7"/>
    <w:rsid w:val="00DC0A34"/>
    <w:rsid w:val="00DC2A9F"/>
    <w:rsid w:val="00DD003D"/>
    <w:rsid w:val="00DD36A3"/>
    <w:rsid w:val="00DE6CCD"/>
    <w:rsid w:val="00E3515D"/>
    <w:rsid w:val="00E43F0B"/>
    <w:rsid w:val="00E445C3"/>
    <w:rsid w:val="00E51A6F"/>
    <w:rsid w:val="00E55BA5"/>
    <w:rsid w:val="00E7156E"/>
    <w:rsid w:val="00E81747"/>
    <w:rsid w:val="00E8689A"/>
    <w:rsid w:val="00E9323A"/>
    <w:rsid w:val="00EB72D9"/>
    <w:rsid w:val="00EC434E"/>
    <w:rsid w:val="00EC550D"/>
    <w:rsid w:val="00EE1889"/>
    <w:rsid w:val="00EF1618"/>
    <w:rsid w:val="00F03830"/>
    <w:rsid w:val="00F03964"/>
    <w:rsid w:val="00F03E60"/>
    <w:rsid w:val="00F208AE"/>
    <w:rsid w:val="00F2526D"/>
    <w:rsid w:val="00F412C3"/>
    <w:rsid w:val="00F52ADF"/>
    <w:rsid w:val="00F91B48"/>
    <w:rsid w:val="00F94444"/>
    <w:rsid w:val="00F94EC9"/>
    <w:rsid w:val="00FA288F"/>
    <w:rsid w:val="00FB3DD9"/>
    <w:rsid w:val="00FC4066"/>
    <w:rsid w:val="00FC5D26"/>
    <w:rsid w:val="00FD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E60"/>
    <w:pPr>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03E60"/>
    <w:pPr>
      <w:ind w:left="720"/>
      <w:contextualSpacing/>
    </w:pPr>
  </w:style>
  <w:style w:type="paragraph" w:styleId="a3">
    <w:name w:val="header"/>
    <w:basedOn w:val="a"/>
    <w:link w:val="a4"/>
    <w:rsid w:val="00F03E60"/>
    <w:pPr>
      <w:tabs>
        <w:tab w:val="center" w:pos="4819"/>
        <w:tab w:val="right" w:pos="9639"/>
      </w:tabs>
    </w:pPr>
  </w:style>
  <w:style w:type="character" w:customStyle="1" w:styleId="a4">
    <w:name w:val="Верхний колонтитул Знак"/>
    <w:basedOn w:val="a0"/>
    <w:link w:val="a3"/>
    <w:locked/>
    <w:rsid w:val="00F03E60"/>
    <w:rPr>
      <w:rFonts w:ascii="Times New Roman" w:hAnsi="Times New Roman" w:cs="Times New Roman"/>
      <w:sz w:val="28"/>
      <w:szCs w:val="28"/>
    </w:rPr>
  </w:style>
  <w:style w:type="paragraph" w:styleId="a5">
    <w:name w:val="Balloon Text"/>
    <w:basedOn w:val="a"/>
    <w:link w:val="a6"/>
    <w:semiHidden/>
    <w:rsid w:val="001651D9"/>
    <w:rPr>
      <w:rFonts w:ascii="Tahoma" w:hAnsi="Tahoma" w:cs="Tahoma"/>
      <w:sz w:val="16"/>
      <w:szCs w:val="16"/>
    </w:rPr>
  </w:style>
  <w:style w:type="character" w:customStyle="1" w:styleId="a6">
    <w:name w:val="Текст выноски Знак"/>
    <w:basedOn w:val="a0"/>
    <w:link w:val="a5"/>
    <w:semiHidden/>
    <w:locked/>
    <w:rsid w:val="001651D9"/>
    <w:rPr>
      <w:rFonts w:ascii="Tahoma" w:hAnsi="Tahoma" w:cs="Tahoma"/>
      <w:sz w:val="16"/>
      <w:szCs w:val="16"/>
    </w:rPr>
  </w:style>
  <w:style w:type="table" w:styleId="a7">
    <w:name w:val="Table Grid"/>
    <w:basedOn w:val="a1"/>
    <w:rsid w:val="0059459D"/>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er"/>
    <w:basedOn w:val="a"/>
    <w:link w:val="a9"/>
    <w:rsid w:val="003945B6"/>
    <w:pPr>
      <w:tabs>
        <w:tab w:val="center" w:pos="4819"/>
        <w:tab w:val="right" w:pos="9639"/>
      </w:tabs>
    </w:pPr>
  </w:style>
  <w:style w:type="character" w:customStyle="1" w:styleId="a9">
    <w:name w:val="Нижний колонтитул Знак"/>
    <w:basedOn w:val="a0"/>
    <w:link w:val="a8"/>
    <w:locked/>
    <w:rsid w:val="003945B6"/>
    <w:rPr>
      <w:rFonts w:ascii="Times New Roman" w:hAnsi="Times New Roman" w:cs="Times New Roman"/>
      <w:sz w:val="28"/>
      <w:szCs w:val="28"/>
    </w:rPr>
  </w:style>
  <w:style w:type="character" w:styleId="aa">
    <w:name w:val="Hyperlink"/>
    <w:rsid w:val="00D22A9E"/>
    <w:rPr>
      <w:color w:val="0000FF"/>
      <w:u w:val="single"/>
    </w:rPr>
  </w:style>
  <w:style w:type="character" w:customStyle="1" w:styleId="ab">
    <w:name w:val="Знак Знак"/>
    <w:basedOn w:val="a0"/>
    <w:rsid w:val="00B7452B"/>
    <w:rPr>
      <w:lang w:val="ru-RU" w:eastAsia="ru-RU" w:bidi="ar-SA"/>
    </w:rPr>
  </w:style>
  <w:style w:type="paragraph" w:customStyle="1" w:styleId="rvps6">
    <w:name w:val="rvps6"/>
    <w:basedOn w:val="a"/>
    <w:rsid w:val="00000C52"/>
    <w:pPr>
      <w:spacing w:before="100" w:beforeAutospacing="1" w:after="100" w:afterAutospacing="1"/>
      <w:jc w:val="left"/>
    </w:pPr>
    <w:rPr>
      <w:sz w:val="24"/>
      <w:szCs w:val="24"/>
      <w:lang w:val="ru-RU" w:eastAsia="ru-RU"/>
    </w:rPr>
  </w:style>
  <w:style w:type="character" w:customStyle="1" w:styleId="rvts23">
    <w:name w:val="rvts23"/>
    <w:basedOn w:val="a0"/>
    <w:rsid w:val="00000C52"/>
    <w:rPr>
      <w:rFonts w:cs="Times New Roman"/>
    </w:rPr>
  </w:style>
  <w:style w:type="character" w:customStyle="1" w:styleId="rvts44">
    <w:name w:val="rvts44"/>
    <w:basedOn w:val="a0"/>
    <w:rsid w:val="00C01CFF"/>
    <w:rPr>
      <w:rFonts w:cs="Times New Roman"/>
    </w:rPr>
  </w:style>
  <w:style w:type="character" w:customStyle="1" w:styleId="apple-converted-space">
    <w:name w:val="apple-converted-space"/>
    <w:basedOn w:val="a0"/>
    <w:rsid w:val="00C01CFF"/>
    <w:rPr>
      <w:rFonts w:cs="Times New Roman"/>
    </w:rPr>
  </w:style>
  <w:style w:type="paragraph" w:customStyle="1" w:styleId="rvps2">
    <w:name w:val="rvps2"/>
    <w:basedOn w:val="a"/>
    <w:rsid w:val="001D4A8E"/>
    <w:pPr>
      <w:spacing w:before="100" w:beforeAutospacing="1" w:after="100" w:afterAutospacing="1"/>
      <w:jc w:val="left"/>
    </w:pPr>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00"/>
          <w:marBottom w:val="10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100"/>
          <w:marBottom w:val="10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543">
      <w:bodyDiv w:val="1"/>
      <w:marLeft w:val="0"/>
      <w:marRight w:val="0"/>
      <w:marTop w:val="0"/>
      <w:marBottom w:val="0"/>
      <w:divBdr>
        <w:top w:val="none" w:sz="0" w:space="0" w:color="auto"/>
        <w:left w:val="none" w:sz="0" w:space="0" w:color="auto"/>
        <w:bottom w:val="none" w:sz="0" w:space="0" w:color="auto"/>
        <w:right w:val="none" w:sz="0" w:space="0" w:color="auto"/>
      </w:divBdr>
    </w:div>
    <w:div w:id="885069701">
      <w:bodyDiv w:val="1"/>
      <w:marLeft w:val="0"/>
      <w:marRight w:val="0"/>
      <w:marTop w:val="0"/>
      <w:marBottom w:val="0"/>
      <w:divBdr>
        <w:top w:val="none" w:sz="0" w:space="0" w:color="auto"/>
        <w:left w:val="none" w:sz="0" w:space="0" w:color="auto"/>
        <w:bottom w:val="none" w:sz="0" w:space="0" w:color="auto"/>
        <w:right w:val="none" w:sz="0" w:space="0" w:color="auto"/>
      </w:divBdr>
    </w:div>
    <w:div w:id="1321814827">
      <w:bodyDiv w:val="1"/>
      <w:marLeft w:val="0"/>
      <w:marRight w:val="0"/>
      <w:marTop w:val="0"/>
      <w:marBottom w:val="0"/>
      <w:divBdr>
        <w:top w:val="none" w:sz="0" w:space="0" w:color="auto"/>
        <w:left w:val="none" w:sz="0" w:space="0" w:color="auto"/>
        <w:bottom w:val="none" w:sz="0" w:space="0" w:color="auto"/>
        <w:right w:val="none" w:sz="0" w:space="0" w:color="auto"/>
      </w:divBdr>
    </w:div>
    <w:div w:id="1849908821">
      <w:bodyDiv w:val="1"/>
      <w:marLeft w:val="0"/>
      <w:marRight w:val="0"/>
      <w:marTop w:val="0"/>
      <w:marBottom w:val="0"/>
      <w:divBdr>
        <w:top w:val="none" w:sz="0" w:space="0" w:color="auto"/>
        <w:left w:val="none" w:sz="0" w:space="0" w:color="auto"/>
        <w:bottom w:val="none" w:sz="0" w:space="0" w:color="auto"/>
        <w:right w:val="none" w:sz="0" w:space="0" w:color="auto"/>
      </w:divBdr>
      <w:divsChild>
        <w:div w:id="1557819212">
          <w:marLeft w:val="0"/>
          <w:marRight w:val="0"/>
          <w:marTop w:val="0"/>
          <w:marBottom w:val="0"/>
          <w:divBdr>
            <w:top w:val="none" w:sz="0" w:space="0" w:color="auto"/>
            <w:left w:val="none" w:sz="0" w:space="0" w:color="auto"/>
            <w:bottom w:val="none" w:sz="0" w:space="0" w:color="auto"/>
            <w:right w:val="none" w:sz="0" w:space="0" w:color="auto"/>
          </w:divBdr>
          <w:divsChild>
            <w:div w:id="83232622">
              <w:marLeft w:val="0"/>
              <w:marRight w:val="0"/>
              <w:marTop w:val="0"/>
              <w:marBottom w:val="0"/>
              <w:divBdr>
                <w:top w:val="none" w:sz="0" w:space="0" w:color="auto"/>
                <w:left w:val="none" w:sz="0" w:space="0" w:color="auto"/>
                <w:bottom w:val="none" w:sz="0" w:space="0" w:color="auto"/>
                <w:right w:val="none" w:sz="0" w:space="0" w:color="auto"/>
              </w:divBdr>
            </w:div>
            <w:div w:id="149058751">
              <w:marLeft w:val="0"/>
              <w:marRight w:val="0"/>
              <w:marTop w:val="0"/>
              <w:marBottom w:val="0"/>
              <w:divBdr>
                <w:top w:val="none" w:sz="0" w:space="0" w:color="auto"/>
                <w:left w:val="none" w:sz="0" w:space="0" w:color="auto"/>
                <w:bottom w:val="none" w:sz="0" w:space="0" w:color="auto"/>
                <w:right w:val="none" w:sz="0" w:space="0" w:color="auto"/>
              </w:divBdr>
            </w:div>
            <w:div w:id="194391668">
              <w:marLeft w:val="0"/>
              <w:marRight w:val="0"/>
              <w:marTop w:val="0"/>
              <w:marBottom w:val="0"/>
              <w:divBdr>
                <w:top w:val="none" w:sz="0" w:space="0" w:color="auto"/>
                <w:left w:val="none" w:sz="0" w:space="0" w:color="auto"/>
                <w:bottom w:val="none" w:sz="0" w:space="0" w:color="auto"/>
                <w:right w:val="none" w:sz="0" w:space="0" w:color="auto"/>
              </w:divBdr>
            </w:div>
            <w:div w:id="233704131">
              <w:marLeft w:val="0"/>
              <w:marRight w:val="0"/>
              <w:marTop w:val="0"/>
              <w:marBottom w:val="0"/>
              <w:divBdr>
                <w:top w:val="none" w:sz="0" w:space="0" w:color="auto"/>
                <w:left w:val="none" w:sz="0" w:space="0" w:color="auto"/>
                <w:bottom w:val="none" w:sz="0" w:space="0" w:color="auto"/>
                <w:right w:val="none" w:sz="0" w:space="0" w:color="auto"/>
              </w:divBdr>
            </w:div>
            <w:div w:id="312296571">
              <w:marLeft w:val="0"/>
              <w:marRight w:val="0"/>
              <w:marTop w:val="0"/>
              <w:marBottom w:val="0"/>
              <w:divBdr>
                <w:top w:val="none" w:sz="0" w:space="0" w:color="auto"/>
                <w:left w:val="none" w:sz="0" w:space="0" w:color="auto"/>
                <w:bottom w:val="none" w:sz="0" w:space="0" w:color="auto"/>
                <w:right w:val="none" w:sz="0" w:space="0" w:color="auto"/>
              </w:divBdr>
            </w:div>
            <w:div w:id="329872916">
              <w:marLeft w:val="0"/>
              <w:marRight w:val="0"/>
              <w:marTop w:val="0"/>
              <w:marBottom w:val="0"/>
              <w:divBdr>
                <w:top w:val="none" w:sz="0" w:space="0" w:color="auto"/>
                <w:left w:val="none" w:sz="0" w:space="0" w:color="auto"/>
                <w:bottom w:val="none" w:sz="0" w:space="0" w:color="auto"/>
                <w:right w:val="none" w:sz="0" w:space="0" w:color="auto"/>
              </w:divBdr>
            </w:div>
            <w:div w:id="497427595">
              <w:marLeft w:val="0"/>
              <w:marRight w:val="0"/>
              <w:marTop w:val="0"/>
              <w:marBottom w:val="0"/>
              <w:divBdr>
                <w:top w:val="none" w:sz="0" w:space="0" w:color="auto"/>
                <w:left w:val="none" w:sz="0" w:space="0" w:color="auto"/>
                <w:bottom w:val="none" w:sz="0" w:space="0" w:color="auto"/>
                <w:right w:val="none" w:sz="0" w:space="0" w:color="auto"/>
              </w:divBdr>
            </w:div>
            <w:div w:id="506483110">
              <w:marLeft w:val="0"/>
              <w:marRight w:val="0"/>
              <w:marTop w:val="0"/>
              <w:marBottom w:val="0"/>
              <w:divBdr>
                <w:top w:val="none" w:sz="0" w:space="0" w:color="auto"/>
                <w:left w:val="none" w:sz="0" w:space="0" w:color="auto"/>
                <w:bottom w:val="none" w:sz="0" w:space="0" w:color="auto"/>
                <w:right w:val="none" w:sz="0" w:space="0" w:color="auto"/>
              </w:divBdr>
            </w:div>
            <w:div w:id="558444848">
              <w:marLeft w:val="0"/>
              <w:marRight w:val="0"/>
              <w:marTop w:val="0"/>
              <w:marBottom w:val="0"/>
              <w:divBdr>
                <w:top w:val="none" w:sz="0" w:space="0" w:color="auto"/>
                <w:left w:val="none" w:sz="0" w:space="0" w:color="auto"/>
                <w:bottom w:val="none" w:sz="0" w:space="0" w:color="auto"/>
                <w:right w:val="none" w:sz="0" w:space="0" w:color="auto"/>
              </w:divBdr>
            </w:div>
            <w:div w:id="638415879">
              <w:marLeft w:val="0"/>
              <w:marRight w:val="0"/>
              <w:marTop w:val="0"/>
              <w:marBottom w:val="0"/>
              <w:divBdr>
                <w:top w:val="none" w:sz="0" w:space="0" w:color="auto"/>
                <w:left w:val="none" w:sz="0" w:space="0" w:color="auto"/>
                <w:bottom w:val="none" w:sz="0" w:space="0" w:color="auto"/>
                <w:right w:val="none" w:sz="0" w:space="0" w:color="auto"/>
              </w:divBdr>
            </w:div>
            <w:div w:id="752824788">
              <w:marLeft w:val="0"/>
              <w:marRight w:val="0"/>
              <w:marTop w:val="0"/>
              <w:marBottom w:val="0"/>
              <w:divBdr>
                <w:top w:val="none" w:sz="0" w:space="0" w:color="auto"/>
                <w:left w:val="none" w:sz="0" w:space="0" w:color="auto"/>
                <w:bottom w:val="none" w:sz="0" w:space="0" w:color="auto"/>
                <w:right w:val="none" w:sz="0" w:space="0" w:color="auto"/>
              </w:divBdr>
            </w:div>
            <w:div w:id="836069537">
              <w:marLeft w:val="0"/>
              <w:marRight w:val="0"/>
              <w:marTop w:val="0"/>
              <w:marBottom w:val="0"/>
              <w:divBdr>
                <w:top w:val="none" w:sz="0" w:space="0" w:color="auto"/>
                <w:left w:val="none" w:sz="0" w:space="0" w:color="auto"/>
                <w:bottom w:val="none" w:sz="0" w:space="0" w:color="auto"/>
                <w:right w:val="none" w:sz="0" w:space="0" w:color="auto"/>
              </w:divBdr>
            </w:div>
            <w:div w:id="885607797">
              <w:marLeft w:val="0"/>
              <w:marRight w:val="0"/>
              <w:marTop w:val="0"/>
              <w:marBottom w:val="0"/>
              <w:divBdr>
                <w:top w:val="none" w:sz="0" w:space="0" w:color="auto"/>
                <w:left w:val="none" w:sz="0" w:space="0" w:color="auto"/>
                <w:bottom w:val="none" w:sz="0" w:space="0" w:color="auto"/>
                <w:right w:val="none" w:sz="0" w:space="0" w:color="auto"/>
              </w:divBdr>
            </w:div>
            <w:div w:id="891622372">
              <w:marLeft w:val="0"/>
              <w:marRight w:val="0"/>
              <w:marTop w:val="0"/>
              <w:marBottom w:val="0"/>
              <w:divBdr>
                <w:top w:val="none" w:sz="0" w:space="0" w:color="auto"/>
                <w:left w:val="none" w:sz="0" w:space="0" w:color="auto"/>
                <w:bottom w:val="none" w:sz="0" w:space="0" w:color="auto"/>
                <w:right w:val="none" w:sz="0" w:space="0" w:color="auto"/>
              </w:divBdr>
            </w:div>
            <w:div w:id="917638164">
              <w:marLeft w:val="0"/>
              <w:marRight w:val="0"/>
              <w:marTop w:val="0"/>
              <w:marBottom w:val="0"/>
              <w:divBdr>
                <w:top w:val="none" w:sz="0" w:space="0" w:color="auto"/>
                <w:left w:val="none" w:sz="0" w:space="0" w:color="auto"/>
                <w:bottom w:val="none" w:sz="0" w:space="0" w:color="auto"/>
                <w:right w:val="none" w:sz="0" w:space="0" w:color="auto"/>
              </w:divBdr>
            </w:div>
            <w:div w:id="986401248">
              <w:marLeft w:val="0"/>
              <w:marRight w:val="0"/>
              <w:marTop w:val="0"/>
              <w:marBottom w:val="0"/>
              <w:divBdr>
                <w:top w:val="none" w:sz="0" w:space="0" w:color="auto"/>
                <w:left w:val="none" w:sz="0" w:space="0" w:color="auto"/>
                <w:bottom w:val="none" w:sz="0" w:space="0" w:color="auto"/>
                <w:right w:val="none" w:sz="0" w:space="0" w:color="auto"/>
              </w:divBdr>
            </w:div>
            <w:div w:id="1307779555">
              <w:marLeft w:val="0"/>
              <w:marRight w:val="0"/>
              <w:marTop w:val="0"/>
              <w:marBottom w:val="0"/>
              <w:divBdr>
                <w:top w:val="none" w:sz="0" w:space="0" w:color="auto"/>
                <w:left w:val="none" w:sz="0" w:space="0" w:color="auto"/>
                <w:bottom w:val="none" w:sz="0" w:space="0" w:color="auto"/>
                <w:right w:val="none" w:sz="0" w:space="0" w:color="auto"/>
              </w:divBdr>
            </w:div>
            <w:div w:id="1320766140">
              <w:marLeft w:val="0"/>
              <w:marRight w:val="0"/>
              <w:marTop w:val="0"/>
              <w:marBottom w:val="0"/>
              <w:divBdr>
                <w:top w:val="none" w:sz="0" w:space="0" w:color="auto"/>
                <w:left w:val="none" w:sz="0" w:space="0" w:color="auto"/>
                <w:bottom w:val="none" w:sz="0" w:space="0" w:color="auto"/>
                <w:right w:val="none" w:sz="0" w:space="0" w:color="auto"/>
              </w:divBdr>
            </w:div>
            <w:div w:id="1360661161">
              <w:marLeft w:val="0"/>
              <w:marRight w:val="0"/>
              <w:marTop w:val="0"/>
              <w:marBottom w:val="0"/>
              <w:divBdr>
                <w:top w:val="none" w:sz="0" w:space="0" w:color="auto"/>
                <w:left w:val="none" w:sz="0" w:space="0" w:color="auto"/>
                <w:bottom w:val="none" w:sz="0" w:space="0" w:color="auto"/>
                <w:right w:val="none" w:sz="0" w:space="0" w:color="auto"/>
              </w:divBdr>
            </w:div>
            <w:div w:id="1425423189">
              <w:marLeft w:val="0"/>
              <w:marRight w:val="0"/>
              <w:marTop w:val="0"/>
              <w:marBottom w:val="0"/>
              <w:divBdr>
                <w:top w:val="none" w:sz="0" w:space="0" w:color="auto"/>
                <w:left w:val="none" w:sz="0" w:space="0" w:color="auto"/>
                <w:bottom w:val="none" w:sz="0" w:space="0" w:color="auto"/>
                <w:right w:val="none" w:sz="0" w:space="0" w:color="auto"/>
              </w:divBdr>
            </w:div>
            <w:div w:id="1732001355">
              <w:marLeft w:val="0"/>
              <w:marRight w:val="0"/>
              <w:marTop w:val="0"/>
              <w:marBottom w:val="0"/>
              <w:divBdr>
                <w:top w:val="none" w:sz="0" w:space="0" w:color="auto"/>
                <w:left w:val="none" w:sz="0" w:space="0" w:color="auto"/>
                <w:bottom w:val="none" w:sz="0" w:space="0" w:color="auto"/>
                <w:right w:val="none" w:sz="0" w:space="0" w:color="auto"/>
              </w:divBdr>
            </w:div>
            <w:div w:id="1891723013">
              <w:marLeft w:val="0"/>
              <w:marRight w:val="0"/>
              <w:marTop w:val="0"/>
              <w:marBottom w:val="0"/>
              <w:divBdr>
                <w:top w:val="none" w:sz="0" w:space="0" w:color="auto"/>
                <w:left w:val="none" w:sz="0" w:space="0" w:color="auto"/>
                <w:bottom w:val="none" w:sz="0" w:space="0" w:color="auto"/>
                <w:right w:val="none" w:sz="0" w:space="0" w:color="auto"/>
              </w:divBdr>
            </w:div>
            <w:div w:id="1925530884">
              <w:marLeft w:val="0"/>
              <w:marRight w:val="0"/>
              <w:marTop w:val="0"/>
              <w:marBottom w:val="0"/>
              <w:divBdr>
                <w:top w:val="none" w:sz="0" w:space="0" w:color="auto"/>
                <w:left w:val="none" w:sz="0" w:space="0" w:color="auto"/>
                <w:bottom w:val="none" w:sz="0" w:space="0" w:color="auto"/>
                <w:right w:val="none" w:sz="0" w:space="0" w:color="auto"/>
              </w:divBdr>
            </w:div>
            <w:div w:id="2139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1084</Words>
  <Characters>6183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7253</CharactersWithSpaces>
  <SharedDoc>false</SharedDoc>
  <HLinks>
    <vt:vector size="18" baseType="variant">
      <vt:variant>
        <vt:i4>131130</vt:i4>
      </vt:variant>
      <vt:variant>
        <vt:i4>0</vt:i4>
      </vt:variant>
      <vt:variant>
        <vt:i4>0</vt:i4>
      </vt:variant>
      <vt:variant>
        <vt:i4>5</vt:i4>
      </vt:variant>
      <vt:variant>
        <vt:lpwstr>mailto:rybachuktanja@ukr.net</vt:lpwstr>
      </vt:variant>
      <vt:variant>
        <vt:lpwstr/>
      </vt:variant>
      <vt:variant>
        <vt:i4>5308510</vt:i4>
      </vt:variant>
      <vt:variant>
        <vt:i4>9</vt:i4>
      </vt:variant>
      <vt:variant>
        <vt:i4>0</vt:i4>
      </vt:variant>
      <vt:variant>
        <vt:i4>5</vt:i4>
      </vt:variant>
      <vt:variant>
        <vt:lpwstr>mailto:reestr_kor@ukr.net</vt:lpwstr>
      </vt:variant>
      <vt:variant>
        <vt:lpwstr/>
      </vt:variant>
      <vt:variant>
        <vt:i4>5308510</vt:i4>
      </vt:variant>
      <vt:variant>
        <vt:i4>3</vt:i4>
      </vt:variant>
      <vt:variant>
        <vt:i4>0</vt:i4>
      </vt:variant>
      <vt:variant>
        <vt:i4>5</vt:i4>
      </vt:variant>
      <vt:variant>
        <vt:lpwstr>mailto:reestr_kor@ukr.net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Hi-Tech</cp:lastModifiedBy>
  <cp:revision>9</cp:revision>
  <cp:lastPrinted>2017-02-13T10:59:00Z</cp:lastPrinted>
  <dcterms:created xsi:type="dcterms:W3CDTF">2017-02-07T08:33:00Z</dcterms:created>
  <dcterms:modified xsi:type="dcterms:W3CDTF">2017-02-16T06:41:00Z</dcterms:modified>
</cp:coreProperties>
</file>