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751" w:rsidRPr="00287688" w:rsidRDefault="00960751" w:rsidP="00287688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after="0"/>
        <w:jc w:val="center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Пілотний конкурс «ЗОЛОТА ДІЛЯНКА </w:t>
      </w:r>
      <w:r w:rsidRPr="00287688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2020» </w:t>
      </w:r>
    </w:p>
    <w:p w:rsidR="00960751" w:rsidRPr="00287688" w:rsidRDefault="00960751" w:rsidP="00287688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960751" w:rsidRPr="00287688" w:rsidRDefault="00960751" w:rsidP="00287688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Регламент Конкурсу «Золота Ділянка </w:t>
      </w:r>
      <w:r w:rsidRPr="00287688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2020», </w:t>
      </w:r>
    </w:p>
    <w:p w:rsidR="00960751" w:rsidRPr="00287688" w:rsidRDefault="00960751" w:rsidP="00287688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 w:rsidRPr="00287688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ініційованого Польською Агенцією Інвестицій і Торгівлі (ПАІТ) </w:t>
      </w:r>
    </w:p>
    <w:p w:rsidR="00960751" w:rsidRPr="00287688" w:rsidRDefault="00960751" w:rsidP="00287688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 w:rsidRPr="00287688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в рамках проекту  Польської Допомоги задля Розвитку </w:t>
      </w:r>
    </w:p>
    <w:p w:rsidR="00960751" w:rsidRPr="00A45F5E" w:rsidRDefault="00960751" w:rsidP="009A2C16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 w:rsidRPr="00287688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«Підвищення конкурентоспроможності українських регіонів та розвиток польсько-українського економічного співробітництва» (далі – Проект)</w:t>
      </w:r>
      <w:r w:rsidRPr="00A45F5E"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 xml:space="preserve"> </w:t>
      </w:r>
    </w:p>
    <w:p w:rsidR="00960751" w:rsidRPr="00287688" w:rsidRDefault="00960751" w:rsidP="00287688">
      <w:pPr>
        <w:spacing w:before="120" w:after="0" w:line="240" w:lineRule="auto"/>
        <w:ind w:firstLine="709"/>
        <w:jc w:val="both"/>
        <w:rPr>
          <w:rFonts w:ascii="Arial" w:hAnsi="Arial" w:cs="Arial"/>
          <w:sz w:val="20"/>
          <w:szCs w:val="20"/>
          <w:lang w:val="uk-UA" w:eastAsia="pl-PL"/>
        </w:rPr>
      </w:pPr>
    </w:p>
    <w:p w:rsidR="00960751" w:rsidRDefault="00960751" w:rsidP="00287688">
      <w:pPr>
        <w:spacing w:before="120" w:after="0" w:line="240" w:lineRule="auto"/>
        <w:ind w:firstLine="709"/>
        <w:rPr>
          <w:rFonts w:ascii="Arial" w:hAnsi="Arial" w:cs="Arial"/>
          <w:b/>
          <w:bCs/>
          <w:sz w:val="20"/>
          <w:szCs w:val="20"/>
          <w:u w:val="single"/>
          <w:lang w:val="uk-UA" w:eastAsia="pl-PL"/>
        </w:rPr>
      </w:pPr>
      <w:r w:rsidRPr="00287688">
        <w:rPr>
          <w:rFonts w:ascii="Arial" w:hAnsi="Arial" w:cs="Arial"/>
          <w:b/>
          <w:bCs/>
          <w:sz w:val="20"/>
          <w:szCs w:val="20"/>
          <w:u w:val="single"/>
          <w:lang w:val="uk-UA" w:eastAsia="pl-PL"/>
        </w:rPr>
        <w:t xml:space="preserve">Мета Конкурсу: </w:t>
      </w:r>
    </w:p>
    <w:p w:rsidR="00960751" w:rsidRPr="00287688" w:rsidRDefault="00960751" w:rsidP="00287688">
      <w:pPr>
        <w:spacing w:before="120" w:after="0" w:line="240" w:lineRule="auto"/>
        <w:ind w:firstLine="709"/>
        <w:rPr>
          <w:rFonts w:ascii="Arial" w:hAnsi="Arial" w:cs="Arial"/>
          <w:b/>
          <w:bCs/>
          <w:sz w:val="20"/>
          <w:szCs w:val="20"/>
          <w:u w:val="single"/>
          <w:lang w:val="uk-UA" w:eastAsia="pl-PL"/>
        </w:rPr>
      </w:pPr>
    </w:p>
    <w:p w:rsidR="00960751" w:rsidRPr="00287688" w:rsidRDefault="00960751" w:rsidP="00287688">
      <w:pPr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  <w:lang w:val="uk-UA" w:eastAsia="pl-PL"/>
        </w:rPr>
      </w:pPr>
      <w:r w:rsidRPr="00287688">
        <w:rPr>
          <w:rFonts w:ascii="Arial" w:hAnsi="Arial" w:cs="Arial"/>
          <w:sz w:val="20"/>
          <w:szCs w:val="20"/>
          <w:lang w:val="uk-UA" w:eastAsia="pl-PL"/>
        </w:rPr>
        <w:t xml:space="preserve">Визначення найкращих інвестиційних ділянок в українських регіонах серед учасників, які за параметрами відповідають критеріям, визначеним у </w:t>
      </w:r>
      <w:r w:rsidRPr="00287688">
        <w:rPr>
          <w:rFonts w:ascii="Arial" w:hAnsi="Arial" w:cs="Arial"/>
          <w:b/>
          <w:bCs/>
          <w:sz w:val="20"/>
          <w:szCs w:val="20"/>
          <w:lang w:val="uk-UA" w:eastAsia="pl-PL"/>
        </w:rPr>
        <w:t xml:space="preserve">додатку № 1 </w:t>
      </w:r>
      <w:r w:rsidRPr="00287688">
        <w:rPr>
          <w:rFonts w:ascii="Arial" w:hAnsi="Arial" w:cs="Arial"/>
          <w:sz w:val="20"/>
          <w:szCs w:val="20"/>
          <w:lang w:val="uk-UA" w:eastAsia="pl-PL"/>
        </w:rPr>
        <w:t xml:space="preserve">до Регламенту. </w:t>
      </w:r>
    </w:p>
    <w:p w:rsidR="00960751" w:rsidRPr="00287688" w:rsidRDefault="00960751" w:rsidP="00287688">
      <w:pPr>
        <w:spacing w:before="120"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val="uk-UA" w:eastAsia="pl-PL"/>
        </w:rPr>
      </w:pPr>
    </w:p>
    <w:p w:rsidR="00960751" w:rsidRPr="00287688" w:rsidRDefault="00960751" w:rsidP="00287688">
      <w:pPr>
        <w:spacing w:before="120"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val="uk-UA" w:eastAsia="pl-PL"/>
        </w:rPr>
      </w:pPr>
      <w:r w:rsidRPr="00287688">
        <w:rPr>
          <w:rFonts w:ascii="Arial" w:hAnsi="Arial" w:cs="Arial"/>
          <w:b/>
          <w:bCs/>
          <w:sz w:val="20"/>
          <w:szCs w:val="20"/>
          <w:u w:val="single"/>
          <w:lang w:val="uk-UA" w:eastAsia="pl-PL"/>
        </w:rPr>
        <w:t>Очікувана користь для регіону – учасника Конкурсу</w:t>
      </w:r>
      <w:r w:rsidRPr="00287688">
        <w:rPr>
          <w:rFonts w:ascii="Arial" w:hAnsi="Arial" w:cs="Arial"/>
          <w:b/>
          <w:bCs/>
          <w:sz w:val="20"/>
          <w:szCs w:val="20"/>
          <w:lang w:val="uk-UA" w:eastAsia="pl-PL"/>
        </w:rPr>
        <w:t xml:space="preserve">: </w:t>
      </w:r>
    </w:p>
    <w:p w:rsidR="00960751" w:rsidRPr="00287688" w:rsidRDefault="00960751" w:rsidP="00287688">
      <w:pPr>
        <w:numPr>
          <w:ilvl w:val="0"/>
          <w:numId w:val="5"/>
        </w:numPr>
        <w:spacing w:before="120" w:after="0" w:line="240" w:lineRule="auto"/>
        <w:ind w:hanging="357"/>
        <w:jc w:val="both"/>
        <w:rPr>
          <w:rFonts w:ascii="Arial" w:hAnsi="Arial" w:cs="Arial"/>
          <w:sz w:val="20"/>
          <w:szCs w:val="20"/>
          <w:lang w:val="uk-UA" w:eastAsia="pl-PL"/>
        </w:rPr>
      </w:pPr>
      <w:r w:rsidRPr="00287688">
        <w:rPr>
          <w:rFonts w:ascii="Arial" w:hAnsi="Arial" w:cs="Arial"/>
          <w:sz w:val="20"/>
          <w:szCs w:val="20"/>
          <w:lang w:val="uk-UA" w:eastAsia="pl-PL"/>
        </w:rPr>
        <w:t xml:space="preserve">Підвищення шансів на залучення іноземного інвестора завдяки: </w:t>
      </w:r>
    </w:p>
    <w:p w:rsidR="00960751" w:rsidRPr="00287688" w:rsidRDefault="00960751" w:rsidP="00287688">
      <w:pPr>
        <w:numPr>
          <w:ilvl w:val="0"/>
          <w:numId w:val="6"/>
        </w:numPr>
        <w:spacing w:before="120" w:after="0" w:line="240" w:lineRule="auto"/>
        <w:ind w:hanging="357"/>
        <w:jc w:val="both"/>
        <w:rPr>
          <w:rFonts w:ascii="Arial" w:hAnsi="Arial" w:cs="Arial"/>
          <w:sz w:val="20"/>
          <w:szCs w:val="20"/>
          <w:lang w:val="uk-UA" w:eastAsia="pl-PL"/>
        </w:rPr>
      </w:pPr>
      <w:r w:rsidRPr="00287688">
        <w:rPr>
          <w:rFonts w:ascii="Arial" w:hAnsi="Arial" w:cs="Arial"/>
          <w:sz w:val="20"/>
          <w:szCs w:val="20"/>
          <w:lang w:val="uk-UA" w:eastAsia="pl-PL"/>
        </w:rPr>
        <w:t>допомозі експерта агенції ПАІТ у підготовці повної інвестиційної пропозиції для інвестиційних ділянок, які стануть переможцями Конкурсу, в рамках індивідуальних онлайн-консультацій;</w:t>
      </w:r>
    </w:p>
    <w:p w:rsidR="00960751" w:rsidRPr="00287688" w:rsidRDefault="00960751" w:rsidP="00287688">
      <w:pPr>
        <w:numPr>
          <w:ilvl w:val="0"/>
          <w:numId w:val="6"/>
        </w:numPr>
        <w:spacing w:before="120" w:after="0" w:line="240" w:lineRule="auto"/>
        <w:ind w:hanging="357"/>
        <w:jc w:val="both"/>
        <w:rPr>
          <w:rFonts w:ascii="Arial" w:hAnsi="Arial" w:cs="Arial"/>
          <w:sz w:val="20"/>
          <w:szCs w:val="20"/>
          <w:lang w:val="uk-UA" w:eastAsia="pl-PL"/>
        </w:rPr>
      </w:pPr>
      <w:r w:rsidRPr="00287688">
        <w:rPr>
          <w:rFonts w:ascii="Arial" w:hAnsi="Arial" w:cs="Arial"/>
          <w:sz w:val="20"/>
          <w:szCs w:val="20"/>
          <w:lang w:val="uk-UA" w:eastAsia="pl-PL"/>
        </w:rPr>
        <w:t>промоції ділянок-переможців Агенціями регіонального розвитку під час пропонування інвестиційних ділянок іноземним інвесторам.</w:t>
      </w:r>
    </w:p>
    <w:p w:rsidR="00960751" w:rsidRPr="00287688" w:rsidRDefault="00960751" w:rsidP="00287688">
      <w:pPr>
        <w:spacing w:before="120"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val="uk-UA" w:eastAsia="pl-PL"/>
        </w:rPr>
      </w:pPr>
    </w:p>
    <w:p w:rsidR="00960751" w:rsidRDefault="00960751" w:rsidP="00287688">
      <w:pPr>
        <w:spacing w:before="120"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val="uk-UA" w:eastAsia="pl-PL"/>
        </w:rPr>
      </w:pPr>
      <w:r w:rsidRPr="00287688">
        <w:rPr>
          <w:rFonts w:ascii="Arial" w:hAnsi="Arial" w:cs="Arial"/>
          <w:b/>
          <w:bCs/>
          <w:sz w:val="20"/>
          <w:szCs w:val="20"/>
          <w:u w:val="single"/>
          <w:lang w:val="uk-UA" w:eastAsia="pl-PL"/>
        </w:rPr>
        <w:t>Принципи проведення Конкурсу</w:t>
      </w:r>
      <w:r w:rsidRPr="00287688">
        <w:rPr>
          <w:rFonts w:ascii="Arial" w:hAnsi="Arial" w:cs="Arial"/>
          <w:b/>
          <w:bCs/>
          <w:sz w:val="20"/>
          <w:szCs w:val="20"/>
          <w:lang w:val="uk-UA" w:eastAsia="pl-PL"/>
        </w:rPr>
        <w:t xml:space="preserve">: </w:t>
      </w:r>
    </w:p>
    <w:p w:rsidR="00960751" w:rsidRPr="00287688" w:rsidRDefault="00960751" w:rsidP="00287688">
      <w:pPr>
        <w:spacing w:before="120"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val="uk-UA" w:eastAsia="pl-PL"/>
        </w:rPr>
      </w:pPr>
    </w:p>
    <w:p w:rsidR="00960751" w:rsidRPr="00287688" w:rsidRDefault="00960751" w:rsidP="00287688">
      <w:pPr>
        <w:numPr>
          <w:ilvl w:val="0"/>
          <w:numId w:val="11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  <w:lang w:val="uk-UA" w:eastAsia="pl-PL"/>
        </w:rPr>
      </w:pPr>
      <w:r w:rsidRPr="00287688">
        <w:rPr>
          <w:rFonts w:ascii="Arial" w:hAnsi="Arial" w:cs="Arial"/>
          <w:sz w:val="20"/>
          <w:szCs w:val="20"/>
          <w:lang w:val="uk-UA" w:eastAsia="pl-PL"/>
        </w:rPr>
        <w:t>Оголошення про Конкурс та умови Конкурсу буде розіслано до усіх партнерів Проекту, які виявили бажання участі у Конкурсі, з урахуванням наступного пункту Регламенту.</w:t>
      </w:r>
    </w:p>
    <w:p w:rsidR="00960751" w:rsidRPr="00287688" w:rsidRDefault="00960751" w:rsidP="00287688">
      <w:pPr>
        <w:numPr>
          <w:ilvl w:val="0"/>
          <w:numId w:val="11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  <w:lang w:val="uk-UA" w:eastAsia="pl-PL"/>
        </w:rPr>
      </w:pPr>
      <w:r>
        <w:rPr>
          <w:rFonts w:ascii="Arial" w:hAnsi="Arial" w:cs="Arial"/>
          <w:sz w:val="20"/>
          <w:szCs w:val="20"/>
          <w:lang w:val="uk-UA" w:eastAsia="pl-PL"/>
        </w:rPr>
        <w:t xml:space="preserve">Конкурс «Золота Ділянка </w:t>
      </w:r>
      <w:r w:rsidRPr="00287688">
        <w:rPr>
          <w:rFonts w:ascii="Arial" w:hAnsi="Arial" w:cs="Arial"/>
          <w:sz w:val="20"/>
          <w:szCs w:val="20"/>
          <w:lang w:val="uk-UA" w:eastAsia="pl-PL"/>
        </w:rPr>
        <w:t>2020» адресований до українських Агенцій регіонального розвитку, обласних державних адміністрацій і місцевих органів влади, які є партнерами Проекту, й  представники яких взяли участь у навчальних заходах в Україні та навчальних візитах до Польщі на тему стандартів обслуговування інвесторів, організованих агенцією ПАІТ в рамках Проекту протягом 2018-2019 р.р., а саме:</w:t>
      </w:r>
    </w:p>
    <w:p w:rsidR="00960751" w:rsidRPr="00287688" w:rsidRDefault="00960751" w:rsidP="00287688">
      <w:pPr>
        <w:numPr>
          <w:ilvl w:val="0"/>
          <w:numId w:val="13"/>
        </w:numPr>
        <w:spacing w:before="120" w:after="0" w:line="240" w:lineRule="auto"/>
        <w:ind w:left="1775" w:hanging="357"/>
        <w:jc w:val="both"/>
        <w:rPr>
          <w:rFonts w:ascii="Arial" w:hAnsi="Arial" w:cs="Arial"/>
          <w:sz w:val="20"/>
          <w:szCs w:val="20"/>
          <w:lang w:val="uk-UA" w:eastAsia="pl-PL"/>
        </w:rPr>
      </w:pPr>
      <w:r w:rsidRPr="00287688">
        <w:rPr>
          <w:rFonts w:ascii="Arial" w:hAnsi="Arial" w:cs="Arial"/>
          <w:sz w:val="20"/>
          <w:szCs w:val="20"/>
          <w:lang w:val="uk-UA" w:eastAsia="pl-PL"/>
        </w:rPr>
        <w:t>Вінницької області;</w:t>
      </w:r>
    </w:p>
    <w:p w:rsidR="00960751" w:rsidRPr="00287688" w:rsidRDefault="00960751" w:rsidP="00287688">
      <w:pPr>
        <w:numPr>
          <w:ilvl w:val="0"/>
          <w:numId w:val="13"/>
        </w:numPr>
        <w:spacing w:before="120" w:after="0" w:line="240" w:lineRule="auto"/>
        <w:ind w:left="1775" w:hanging="357"/>
        <w:jc w:val="both"/>
        <w:rPr>
          <w:rFonts w:ascii="Arial" w:hAnsi="Arial" w:cs="Arial"/>
          <w:sz w:val="20"/>
          <w:szCs w:val="20"/>
          <w:lang w:val="uk-UA" w:eastAsia="pl-PL"/>
        </w:rPr>
      </w:pPr>
      <w:r w:rsidRPr="00287688">
        <w:rPr>
          <w:rFonts w:ascii="Arial" w:hAnsi="Arial" w:cs="Arial"/>
          <w:sz w:val="20"/>
          <w:szCs w:val="20"/>
          <w:lang w:val="uk-UA" w:eastAsia="pl-PL"/>
        </w:rPr>
        <w:t>Житомирської області;</w:t>
      </w:r>
    </w:p>
    <w:p w:rsidR="00960751" w:rsidRPr="00287688" w:rsidRDefault="00960751" w:rsidP="00287688">
      <w:pPr>
        <w:numPr>
          <w:ilvl w:val="0"/>
          <w:numId w:val="13"/>
        </w:numPr>
        <w:spacing w:before="120" w:after="0" w:line="240" w:lineRule="auto"/>
        <w:ind w:left="1775" w:hanging="357"/>
        <w:jc w:val="both"/>
        <w:rPr>
          <w:rFonts w:ascii="Arial" w:hAnsi="Arial" w:cs="Arial"/>
          <w:sz w:val="20"/>
          <w:szCs w:val="20"/>
          <w:lang w:val="uk-UA" w:eastAsia="pl-PL"/>
        </w:rPr>
      </w:pPr>
      <w:r w:rsidRPr="00287688">
        <w:rPr>
          <w:rFonts w:ascii="Arial" w:hAnsi="Arial" w:cs="Arial"/>
          <w:sz w:val="20"/>
          <w:szCs w:val="20"/>
          <w:lang w:val="uk-UA" w:eastAsia="pl-PL"/>
        </w:rPr>
        <w:t>Київської області (у т.ч. м. Біла Церква);</w:t>
      </w:r>
    </w:p>
    <w:p w:rsidR="00960751" w:rsidRPr="00287688" w:rsidRDefault="00960751" w:rsidP="00287688">
      <w:pPr>
        <w:numPr>
          <w:ilvl w:val="0"/>
          <w:numId w:val="13"/>
        </w:numPr>
        <w:spacing w:before="120" w:after="0" w:line="240" w:lineRule="auto"/>
        <w:ind w:left="1775" w:hanging="357"/>
        <w:jc w:val="both"/>
        <w:rPr>
          <w:rFonts w:ascii="Arial" w:hAnsi="Arial" w:cs="Arial"/>
          <w:sz w:val="20"/>
          <w:szCs w:val="20"/>
          <w:lang w:val="uk-UA" w:eastAsia="pl-PL"/>
        </w:rPr>
      </w:pPr>
      <w:r w:rsidRPr="00287688">
        <w:rPr>
          <w:rFonts w:ascii="Arial" w:hAnsi="Arial" w:cs="Arial"/>
          <w:sz w:val="20"/>
          <w:szCs w:val="20"/>
          <w:lang w:val="uk-UA" w:eastAsia="pl-PL"/>
        </w:rPr>
        <w:t>Черкаської області;</w:t>
      </w:r>
    </w:p>
    <w:p w:rsidR="00960751" w:rsidRPr="00287688" w:rsidRDefault="00960751" w:rsidP="00287688">
      <w:pPr>
        <w:numPr>
          <w:ilvl w:val="0"/>
          <w:numId w:val="13"/>
        </w:numPr>
        <w:spacing w:before="120" w:after="0" w:line="240" w:lineRule="auto"/>
        <w:ind w:left="1775" w:hanging="357"/>
        <w:jc w:val="both"/>
        <w:rPr>
          <w:rFonts w:ascii="Arial" w:hAnsi="Arial" w:cs="Arial"/>
          <w:sz w:val="20"/>
          <w:szCs w:val="20"/>
          <w:lang w:val="uk-UA" w:eastAsia="pl-PL"/>
        </w:rPr>
      </w:pPr>
      <w:r w:rsidRPr="00287688">
        <w:rPr>
          <w:rFonts w:ascii="Arial" w:hAnsi="Arial" w:cs="Arial"/>
          <w:sz w:val="20"/>
          <w:szCs w:val="20"/>
          <w:lang w:val="uk-UA" w:eastAsia="pl-PL"/>
        </w:rPr>
        <w:t>Тернопільської області;</w:t>
      </w:r>
    </w:p>
    <w:p w:rsidR="00960751" w:rsidRPr="00287688" w:rsidRDefault="00960751" w:rsidP="00287688">
      <w:pPr>
        <w:numPr>
          <w:ilvl w:val="0"/>
          <w:numId w:val="13"/>
        </w:numPr>
        <w:spacing w:before="120" w:after="0" w:line="240" w:lineRule="auto"/>
        <w:ind w:left="1775" w:hanging="357"/>
        <w:jc w:val="both"/>
        <w:rPr>
          <w:rFonts w:ascii="Arial" w:hAnsi="Arial" w:cs="Arial"/>
          <w:sz w:val="20"/>
          <w:szCs w:val="20"/>
          <w:lang w:val="uk-UA" w:eastAsia="pl-PL"/>
        </w:rPr>
      </w:pPr>
      <w:r w:rsidRPr="00287688">
        <w:rPr>
          <w:rFonts w:ascii="Arial" w:hAnsi="Arial" w:cs="Arial"/>
          <w:sz w:val="20"/>
          <w:szCs w:val="20"/>
          <w:lang w:val="uk-UA" w:eastAsia="pl-PL"/>
        </w:rPr>
        <w:t>Чернігівської області;</w:t>
      </w:r>
    </w:p>
    <w:p w:rsidR="00960751" w:rsidRPr="00287688" w:rsidRDefault="00960751" w:rsidP="00287688">
      <w:pPr>
        <w:numPr>
          <w:ilvl w:val="0"/>
          <w:numId w:val="13"/>
        </w:numPr>
        <w:spacing w:before="120" w:after="0" w:line="240" w:lineRule="auto"/>
        <w:ind w:left="1775" w:hanging="357"/>
        <w:jc w:val="both"/>
        <w:rPr>
          <w:rFonts w:ascii="Arial" w:hAnsi="Arial" w:cs="Arial"/>
          <w:sz w:val="20"/>
          <w:szCs w:val="20"/>
          <w:lang w:val="uk-UA" w:eastAsia="pl-PL"/>
        </w:rPr>
      </w:pPr>
      <w:r w:rsidRPr="00287688">
        <w:rPr>
          <w:rFonts w:ascii="Arial" w:hAnsi="Arial" w:cs="Arial"/>
          <w:sz w:val="20"/>
          <w:szCs w:val="20"/>
          <w:lang w:val="uk-UA" w:eastAsia="pl-PL"/>
        </w:rPr>
        <w:t>Львівської області.</w:t>
      </w:r>
    </w:p>
    <w:p w:rsidR="00960751" w:rsidRPr="00287688" w:rsidRDefault="00960751" w:rsidP="00287688">
      <w:pPr>
        <w:numPr>
          <w:ilvl w:val="0"/>
          <w:numId w:val="12"/>
        </w:numPr>
        <w:spacing w:before="120" w:after="0" w:line="240" w:lineRule="auto"/>
        <w:ind w:left="714" w:hanging="357"/>
        <w:jc w:val="both"/>
        <w:rPr>
          <w:rFonts w:ascii="Arial" w:hAnsi="Arial" w:cs="Arial"/>
          <w:sz w:val="20"/>
          <w:szCs w:val="20"/>
          <w:lang w:val="uk-UA" w:eastAsia="pl-PL"/>
        </w:rPr>
      </w:pPr>
      <w:r w:rsidRPr="00287688">
        <w:rPr>
          <w:rFonts w:ascii="Arial" w:hAnsi="Arial" w:cs="Arial"/>
          <w:sz w:val="20"/>
          <w:szCs w:val="20"/>
          <w:lang w:val="uk-UA" w:eastAsia="pl-PL"/>
        </w:rPr>
        <w:t>Інвестиційні ділянки можуть приймати участь у Конкурсі шляхом надіслання відповідних інвестиційних пропозицій до Агенцій регіонального розвитку та/або обласних державних адміністрацій, відповідних для даного регіону. При цьому в рамках Конкурсу вітається залучення та тісна співпраця представників Агенцій регіонального розвитку зі співробітниками облдержадміністрацій.</w:t>
      </w:r>
    </w:p>
    <w:p w:rsidR="00960751" w:rsidRPr="00287688" w:rsidRDefault="00960751" w:rsidP="00287688">
      <w:pPr>
        <w:numPr>
          <w:ilvl w:val="0"/>
          <w:numId w:val="12"/>
        </w:numPr>
        <w:spacing w:before="120" w:after="0" w:line="240" w:lineRule="auto"/>
        <w:ind w:left="714" w:hanging="357"/>
        <w:jc w:val="both"/>
        <w:rPr>
          <w:rFonts w:ascii="Arial" w:hAnsi="Arial" w:cs="Arial"/>
          <w:sz w:val="20"/>
          <w:szCs w:val="20"/>
          <w:lang w:val="uk-UA" w:eastAsia="pl-PL"/>
        </w:rPr>
      </w:pPr>
      <w:r w:rsidRPr="00287688">
        <w:rPr>
          <w:rFonts w:ascii="Arial" w:hAnsi="Arial" w:cs="Arial"/>
          <w:sz w:val="20"/>
          <w:szCs w:val="20"/>
          <w:lang w:val="uk-UA" w:eastAsia="pl-PL"/>
        </w:rPr>
        <w:t>Кожен регіон, який висловив бажання участі у Конкурсі, визначає контактну особу, яка буде відповідальною за збір інвестиційних пропозицій свого регіону (це може бути як співробітник Агенції регіонального розвитку, так і облжержадміністрації). Контакти відповідальної особи надсилаються до координатора Проекту, відповідального за реалізацію проекту в Україні (</w:t>
      </w:r>
      <w:hyperlink r:id="rId7" w:history="1">
        <w:r w:rsidRPr="00287688">
          <w:rPr>
            <w:rFonts w:ascii="Arial" w:hAnsi="Arial" w:cs="Arial"/>
            <w:b/>
            <w:bCs/>
            <w:color w:val="1E3851"/>
            <w:sz w:val="20"/>
            <w:szCs w:val="20"/>
            <w:lang w:eastAsia="pl-PL"/>
          </w:rPr>
          <w:t>victoria</w:t>
        </w:r>
        <w:r w:rsidRPr="00287688">
          <w:rPr>
            <w:rFonts w:ascii="Arial" w:hAnsi="Arial" w:cs="Arial"/>
            <w:b/>
            <w:bCs/>
            <w:color w:val="1E3851"/>
            <w:sz w:val="20"/>
            <w:szCs w:val="20"/>
            <w:lang w:val="uk-UA" w:eastAsia="pl-PL"/>
          </w:rPr>
          <w:t>.</w:t>
        </w:r>
        <w:r w:rsidRPr="00287688">
          <w:rPr>
            <w:rFonts w:ascii="Arial" w:hAnsi="Arial" w:cs="Arial"/>
            <w:b/>
            <w:bCs/>
            <w:color w:val="1E3851"/>
            <w:sz w:val="20"/>
            <w:szCs w:val="20"/>
            <w:lang w:eastAsia="pl-PL"/>
          </w:rPr>
          <w:t>braga</w:t>
        </w:r>
        <w:r w:rsidRPr="00287688">
          <w:rPr>
            <w:rFonts w:ascii="Arial" w:hAnsi="Arial" w:cs="Arial"/>
            <w:b/>
            <w:bCs/>
            <w:color w:val="1E3851"/>
            <w:sz w:val="20"/>
            <w:szCs w:val="20"/>
            <w:lang w:val="uk-UA" w:eastAsia="pl-PL"/>
          </w:rPr>
          <w:t>@</w:t>
        </w:r>
        <w:r w:rsidRPr="00287688">
          <w:rPr>
            <w:rFonts w:ascii="Arial" w:hAnsi="Arial" w:cs="Arial"/>
            <w:b/>
            <w:bCs/>
            <w:color w:val="1E3851"/>
            <w:sz w:val="20"/>
            <w:szCs w:val="20"/>
            <w:lang w:eastAsia="pl-PL"/>
          </w:rPr>
          <w:t>wp</w:t>
        </w:r>
        <w:r w:rsidRPr="00287688">
          <w:rPr>
            <w:rFonts w:ascii="Arial" w:hAnsi="Arial" w:cs="Arial"/>
            <w:b/>
            <w:bCs/>
            <w:color w:val="1E3851"/>
            <w:sz w:val="20"/>
            <w:szCs w:val="20"/>
            <w:lang w:val="uk-UA" w:eastAsia="pl-PL"/>
          </w:rPr>
          <w:t>.</w:t>
        </w:r>
        <w:r w:rsidRPr="00287688">
          <w:rPr>
            <w:rFonts w:ascii="Arial" w:hAnsi="Arial" w:cs="Arial"/>
            <w:b/>
            <w:bCs/>
            <w:color w:val="1E3851"/>
            <w:sz w:val="20"/>
            <w:szCs w:val="20"/>
            <w:lang w:eastAsia="pl-PL"/>
          </w:rPr>
          <w:t>pl</w:t>
        </w:r>
      </w:hyperlink>
      <w:r w:rsidRPr="00287688">
        <w:rPr>
          <w:rFonts w:ascii="Arial" w:hAnsi="Arial" w:cs="Arial"/>
          <w:sz w:val="20"/>
          <w:szCs w:val="20"/>
          <w:lang w:val="uk-UA" w:eastAsia="pl-PL"/>
        </w:rPr>
        <w:t xml:space="preserve">) до </w:t>
      </w:r>
      <w:r w:rsidRPr="00287688">
        <w:rPr>
          <w:rFonts w:ascii="Arial" w:hAnsi="Arial" w:cs="Arial"/>
          <w:b/>
          <w:bCs/>
          <w:sz w:val="20"/>
          <w:szCs w:val="20"/>
          <w:lang w:val="uk-UA" w:eastAsia="pl-PL"/>
        </w:rPr>
        <w:t>23 березня 2020 року.</w:t>
      </w:r>
      <w:r w:rsidRPr="00287688">
        <w:rPr>
          <w:rFonts w:ascii="Arial" w:hAnsi="Arial" w:cs="Arial"/>
          <w:sz w:val="20"/>
          <w:szCs w:val="20"/>
          <w:lang w:val="uk-UA" w:eastAsia="pl-PL"/>
        </w:rPr>
        <w:t xml:space="preserve"> </w:t>
      </w:r>
    </w:p>
    <w:p w:rsidR="00960751" w:rsidRPr="00287688" w:rsidRDefault="00960751" w:rsidP="00287688">
      <w:pPr>
        <w:numPr>
          <w:ilvl w:val="0"/>
          <w:numId w:val="12"/>
        </w:numPr>
        <w:spacing w:before="120" w:after="0" w:line="240" w:lineRule="auto"/>
        <w:ind w:left="714" w:hanging="357"/>
        <w:jc w:val="both"/>
        <w:rPr>
          <w:rFonts w:ascii="Arial" w:hAnsi="Arial" w:cs="Arial"/>
          <w:sz w:val="20"/>
          <w:szCs w:val="20"/>
          <w:lang w:val="uk-UA" w:eastAsia="pl-PL"/>
        </w:rPr>
      </w:pPr>
      <w:r w:rsidRPr="00287688">
        <w:rPr>
          <w:rFonts w:ascii="Arial" w:hAnsi="Arial" w:cs="Arial"/>
          <w:sz w:val="20"/>
          <w:szCs w:val="20"/>
          <w:lang w:val="uk-UA" w:eastAsia="pl-PL"/>
        </w:rPr>
        <w:t xml:space="preserve">Інвестиційні ділянки – учасники Конкурсу повинні мати визначений правовий статус. </w:t>
      </w:r>
    </w:p>
    <w:p w:rsidR="00960751" w:rsidRPr="00287688" w:rsidRDefault="00960751" w:rsidP="00287688">
      <w:pPr>
        <w:numPr>
          <w:ilvl w:val="0"/>
          <w:numId w:val="12"/>
        </w:numPr>
        <w:spacing w:before="120" w:after="0" w:line="240" w:lineRule="auto"/>
        <w:ind w:left="714" w:hanging="357"/>
        <w:jc w:val="both"/>
        <w:rPr>
          <w:rFonts w:ascii="Arial" w:hAnsi="Arial" w:cs="Arial"/>
          <w:sz w:val="20"/>
          <w:szCs w:val="20"/>
          <w:lang w:val="uk-UA" w:eastAsia="pl-PL"/>
        </w:rPr>
      </w:pPr>
      <w:r w:rsidRPr="00287688">
        <w:rPr>
          <w:rFonts w:ascii="Arial" w:hAnsi="Arial" w:cs="Arial"/>
          <w:sz w:val="20"/>
          <w:szCs w:val="20"/>
          <w:lang w:val="uk-UA" w:eastAsia="pl-PL"/>
        </w:rPr>
        <w:t xml:space="preserve">До участі у Конкурсі допускаються лише незабудовані ділянки </w:t>
      </w:r>
      <w:r w:rsidRPr="00287688">
        <w:rPr>
          <w:rFonts w:ascii="Arial" w:hAnsi="Arial" w:cs="Arial"/>
          <w:sz w:val="20"/>
          <w:szCs w:val="20"/>
          <w:lang w:val="ru-RU" w:eastAsia="pl-PL"/>
        </w:rPr>
        <w:t>(</w:t>
      </w:r>
      <w:r w:rsidRPr="00287688">
        <w:rPr>
          <w:rFonts w:ascii="Arial" w:hAnsi="Arial" w:cs="Arial"/>
          <w:sz w:val="20"/>
          <w:szCs w:val="20"/>
          <w:lang w:eastAsia="pl-PL"/>
        </w:rPr>
        <w:t>greenfield</w:t>
      </w:r>
      <w:r w:rsidRPr="00287688">
        <w:rPr>
          <w:rFonts w:ascii="Arial" w:hAnsi="Arial" w:cs="Arial"/>
          <w:sz w:val="20"/>
          <w:szCs w:val="20"/>
          <w:lang w:val="ru-RU" w:eastAsia="pl-PL"/>
        </w:rPr>
        <w:t>)</w:t>
      </w:r>
      <w:r w:rsidRPr="00287688">
        <w:rPr>
          <w:rFonts w:ascii="Arial" w:hAnsi="Arial" w:cs="Arial"/>
          <w:sz w:val="20"/>
          <w:szCs w:val="20"/>
          <w:lang w:val="uk-UA" w:eastAsia="pl-PL"/>
        </w:rPr>
        <w:t xml:space="preserve">, призначені для промислових інвестицій, площею не менш ніж 2 га. </w:t>
      </w:r>
    </w:p>
    <w:p w:rsidR="00960751" w:rsidRPr="00287688" w:rsidRDefault="00960751" w:rsidP="00287688">
      <w:pPr>
        <w:numPr>
          <w:ilvl w:val="0"/>
          <w:numId w:val="12"/>
        </w:numPr>
        <w:spacing w:before="120" w:after="0" w:line="240" w:lineRule="auto"/>
        <w:ind w:left="714" w:hanging="357"/>
        <w:jc w:val="both"/>
        <w:rPr>
          <w:rFonts w:ascii="Arial" w:hAnsi="Arial" w:cs="Arial"/>
          <w:sz w:val="20"/>
          <w:szCs w:val="20"/>
          <w:lang w:val="ru-RU" w:eastAsia="pl-PL"/>
        </w:rPr>
      </w:pPr>
      <w:r w:rsidRPr="00287688">
        <w:rPr>
          <w:rFonts w:ascii="Arial" w:hAnsi="Arial" w:cs="Arial"/>
          <w:sz w:val="20"/>
          <w:szCs w:val="20"/>
          <w:lang w:val="uk-UA" w:eastAsia="pl-PL"/>
        </w:rPr>
        <w:t>Кількість учасників Конкурсу – інвестиційних ділянок – необмежена.</w:t>
      </w:r>
    </w:p>
    <w:p w:rsidR="00960751" w:rsidRPr="00287688" w:rsidRDefault="00960751" w:rsidP="00287688">
      <w:pPr>
        <w:numPr>
          <w:ilvl w:val="0"/>
          <w:numId w:val="12"/>
        </w:numPr>
        <w:spacing w:before="120" w:after="0" w:line="240" w:lineRule="auto"/>
        <w:ind w:left="714" w:hanging="357"/>
        <w:jc w:val="both"/>
        <w:rPr>
          <w:rFonts w:ascii="Arial" w:hAnsi="Arial" w:cs="Arial"/>
          <w:sz w:val="20"/>
          <w:szCs w:val="20"/>
          <w:lang w:val="uk-UA" w:eastAsia="pl-PL"/>
        </w:rPr>
      </w:pPr>
      <w:r w:rsidRPr="00287688">
        <w:rPr>
          <w:rFonts w:ascii="Arial" w:hAnsi="Arial" w:cs="Arial"/>
          <w:sz w:val="20"/>
          <w:szCs w:val="20"/>
          <w:lang w:val="uk-UA" w:eastAsia="pl-PL"/>
        </w:rPr>
        <w:t xml:space="preserve">Участь у Конкурсі є безкоштовною. </w:t>
      </w:r>
    </w:p>
    <w:p w:rsidR="00960751" w:rsidRPr="00287688" w:rsidRDefault="00960751" w:rsidP="00287688">
      <w:pPr>
        <w:numPr>
          <w:ilvl w:val="0"/>
          <w:numId w:val="12"/>
        </w:numPr>
        <w:spacing w:before="120" w:after="0" w:line="240" w:lineRule="auto"/>
        <w:ind w:left="714" w:hanging="357"/>
        <w:jc w:val="both"/>
        <w:rPr>
          <w:rFonts w:ascii="Arial" w:hAnsi="Arial" w:cs="Arial"/>
          <w:sz w:val="20"/>
          <w:szCs w:val="20"/>
          <w:lang w:val="uk-UA" w:eastAsia="pl-PL"/>
        </w:rPr>
      </w:pPr>
      <w:r w:rsidRPr="00287688">
        <w:rPr>
          <w:rFonts w:ascii="Arial" w:hAnsi="Arial" w:cs="Arial"/>
          <w:sz w:val="20"/>
          <w:szCs w:val="20"/>
          <w:lang w:val="uk-UA" w:eastAsia="pl-PL"/>
        </w:rPr>
        <w:t xml:space="preserve">Конкурсна комісія обирає переможців серед учасників – одну інвестиційну ділянку з кожної області. За результатами Конкурсу буде обрано 7 переможців (або менше  – в залежності від кількості областей, що прийматимуть участь у Конкурсі). </w:t>
      </w:r>
    </w:p>
    <w:p w:rsidR="00960751" w:rsidRPr="00287688" w:rsidRDefault="00960751" w:rsidP="00287688">
      <w:pPr>
        <w:spacing w:before="120" w:after="0" w:line="240" w:lineRule="auto"/>
        <w:ind w:firstLine="709"/>
        <w:jc w:val="both"/>
        <w:rPr>
          <w:rFonts w:ascii="Arial" w:hAnsi="Arial" w:cs="Arial"/>
          <w:sz w:val="20"/>
          <w:szCs w:val="20"/>
          <w:lang w:val="uk-UA" w:eastAsia="pl-PL"/>
        </w:rPr>
      </w:pPr>
    </w:p>
    <w:p w:rsidR="00960751" w:rsidRPr="00287688" w:rsidRDefault="00960751" w:rsidP="00287688">
      <w:pPr>
        <w:spacing w:before="120"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  <w:u w:val="single"/>
          <w:lang w:val="uk-UA" w:eastAsia="pl-PL"/>
        </w:rPr>
      </w:pPr>
      <w:r w:rsidRPr="00287688">
        <w:rPr>
          <w:rFonts w:ascii="Arial" w:hAnsi="Arial" w:cs="Arial"/>
          <w:b/>
          <w:bCs/>
          <w:sz w:val="20"/>
          <w:szCs w:val="20"/>
          <w:u w:val="single"/>
          <w:lang w:val="uk-UA" w:eastAsia="pl-PL"/>
        </w:rPr>
        <w:t xml:space="preserve">Конкурсна комісія: </w:t>
      </w:r>
    </w:p>
    <w:p w:rsidR="00960751" w:rsidRPr="00287688" w:rsidRDefault="00960751" w:rsidP="00287688">
      <w:pPr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  <w:lang w:val="uk-UA" w:eastAsia="pl-PL"/>
        </w:rPr>
      </w:pPr>
      <w:r w:rsidRPr="00287688">
        <w:rPr>
          <w:rFonts w:ascii="Arial" w:hAnsi="Arial" w:cs="Arial"/>
          <w:sz w:val="20"/>
          <w:szCs w:val="20"/>
          <w:lang w:val="uk-UA" w:eastAsia="pl-PL"/>
        </w:rPr>
        <w:t>До складу Конкурсної комісії увійдуть:</w:t>
      </w:r>
    </w:p>
    <w:p w:rsidR="00960751" w:rsidRPr="00287688" w:rsidRDefault="00960751" w:rsidP="00287688">
      <w:pPr>
        <w:numPr>
          <w:ilvl w:val="0"/>
          <w:numId w:val="7"/>
        </w:numPr>
        <w:spacing w:before="120" w:after="0" w:line="240" w:lineRule="auto"/>
        <w:ind w:hanging="357"/>
        <w:jc w:val="both"/>
        <w:rPr>
          <w:rFonts w:ascii="Arial" w:hAnsi="Arial" w:cs="Arial"/>
          <w:sz w:val="20"/>
          <w:szCs w:val="20"/>
          <w:lang w:val="uk-UA" w:eastAsia="pl-PL"/>
        </w:rPr>
      </w:pPr>
      <w:r w:rsidRPr="00287688">
        <w:rPr>
          <w:rFonts w:ascii="Arial" w:hAnsi="Arial" w:cs="Arial"/>
          <w:sz w:val="20"/>
          <w:szCs w:val="20"/>
          <w:lang w:val="uk-UA" w:eastAsia="pl-PL"/>
        </w:rPr>
        <w:t>1 експерт агенції ПАІТ,</w:t>
      </w:r>
    </w:p>
    <w:p w:rsidR="00960751" w:rsidRPr="00287688" w:rsidRDefault="00960751" w:rsidP="00287688">
      <w:pPr>
        <w:numPr>
          <w:ilvl w:val="0"/>
          <w:numId w:val="7"/>
        </w:numPr>
        <w:spacing w:before="120" w:after="0" w:line="240" w:lineRule="auto"/>
        <w:ind w:hanging="357"/>
        <w:jc w:val="both"/>
        <w:rPr>
          <w:rFonts w:ascii="Arial" w:hAnsi="Arial" w:cs="Arial"/>
          <w:sz w:val="20"/>
          <w:szCs w:val="20"/>
          <w:lang w:val="uk-UA" w:eastAsia="pl-PL"/>
        </w:rPr>
      </w:pPr>
      <w:r w:rsidRPr="00287688">
        <w:rPr>
          <w:rFonts w:ascii="Arial" w:hAnsi="Arial" w:cs="Arial"/>
          <w:sz w:val="20"/>
          <w:szCs w:val="20"/>
          <w:lang w:val="uk-UA" w:eastAsia="pl-PL"/>
        </w:rPr>
        <w:t>1 представник обласної державної адміністрації кожного регіону*,</w:t>
      </w:r>
    </w:p>
    <w:p w:rsidR="00960751" w:rsidRPr="00287688" w:rsidRDefault="00960751" w:rsidP="00287688">
      <w:pPr>
        <w:numPr>
          <w:ilvl w:val="0"/>
          <w:numId w:val="7"/>
        </w:numPr>
        <w:spacing w:before="120" w:after="0" w:line="240" w:lineRule="auto"/>
        <w:ind w:hanging="357"/>
        <w:jc w:val="both"/>
        <w:rPr>
          <w:rFonts w:ascii="Arial" w:hAnsi="Arial" w:cs="Arial"/>
          <w:sz w:val="20"/>
          <w:szCs w:val="20"/>
          <w:lang w:val="uk-UA" w:eastAsia="pl-PL"/>
        </w:rPr>
      </w:pPr>
      <w:r w:rsidRPr="00287688">
        <w:rPr>
          <w:rFonts w:ascii="Arial" w:hAnsi="Arial" w:cs="Arial"/>
          <w:sz w:val="20"/>
          <w:szCs w:val="20"/>
          <w:lang w:val="uk-UA" w:eastAsia="pl-PL"/>
        </w:rPr>
        <w:t>1 представник Агенції регіонального розвитку кожного регіону*,</w:t>
      </w:r>
    </w:p>
    <w:p w:rsidR="00960751" w:rsidRPr="00287688" w:rsidRDefault="00960751" w:rsidP="00287688">
      <w:pPr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  <w:lang w:val="uk-UA" w:eastAsia="pl-PL"/>
        </w:rPr>
      </w:pPr>
      <w:r w:rsidRPr="00287688">
        <w:rPr>
          <w:rFonts w:ascii="Arial" w:hAnsi="Arial" w:cs="Arial"/>
          <w:sz w:val="20"/>
          <w:szCs w:val="20"/>
          <w:lang w:val="uk-UA" w:eastAsia="pl-PL"/>
        </w:rPr>
        <w:t xml:space="preserve">Участь у роботі комісії є безкоштовною. </w:t>
      </w:r>
    </w:p>
    <w:p w:rsidR="00960751" w:rsidRPr="00287688" w:rsidRDefault="00960751" w:rsidP="00287688">
      <w:pPr>
        <w:spacing w:before="120" w:after="0" w:line="240" w:lineRule="auto"/>
        <w:ind w:left="720"/>
        <w:jc w:val="both"/>
        <w:rPr>
          <w:rFonts w:ascii="Arial" w:hAnsi="Arial" w:cs="Arial"/>
          <w:i/>
          <w:iCs/>
          <w:sz w:val="18"/>
          <w:szCs w:val="18"/>
          <w:lang w:val="uk-UA" w:eastAsia="pl-PL"/>
        </w:rPr>
      </w:pPr>
      <w:r w:rsidRPr="00287688">
        <w:rPr>
          <w:rFonts w:ascii="Arial" w:hAnsi="Arial" w:cs="Arial"/>
          <w:sz w:val="18"/>
          <w:szCs w:val="18"/>
          <w:lang w:val="uk-UA" w:eastAsia="pl-PL"/>
        </w:rPr>
        <w:t xml:space="preserve">* </w:t>
      </w:r>
      <w:r w:rsidRPr="00287688">
        <w:rPr>
          <w:rFonts w:ascii="Arial" w:hAnsi="Arial" w:cs="Arial"/>
          <w:i/>
          <w:iCs/>
          <w:sz w:val="18"/>
          <w:szCs w:val="18"/>
          <w:lang w:val="uk-UA" w:eastAsia="pl-PL"/>
        </w:rPr>
        <w:t xml:space="preserve">Представники АРР і облдержадміністрації у складі комісії оцінюватимуть та обиратимуть найкращі  інвестиційні пропозиції зі свого регіону. </w:t>
      </w:r>
    </w:p>
    <w:p w:rsidR="00960751" w:rsidRPr="00287688" w:rsidRDefault="00960751" w:rsidP="00287688">
      <w:pPr>
        <w:spacing w:before="120" w:after="0" w:line="240" w:lineRule="auto"/>
        <w:ind w:firstLine="709"/>
        <w:jc w:val="both"/>
        <w:rPr>
          <w:rFonts w:ascii="Arial" w:hAnsi="Arial" w:cs="Arial"/>
          <w:sz w:val="20"/>
          <w:szCs w:val="20"/>
          <w:lang w:val="uk-UA" w:eastAsia="pl-PL"/>
        </w:rPr>
      </w:pPr>
    </w:p>
    <w:p w:rsidR="00960751" w:rsidRPr="00287688" w:rsidRDefault="00960751" w:rsidP="00287688">
      <w:pPr>
        <w:spacing w:before="120"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val="uk-UA" w:eastAsia="pl-PL"/>
        </w:rPr>
      </w:pPr>
      <w:r w:rsidRPr="00287688">
        <w:rPr>
          <w:rFonts w:ascii="Arial" w:hAnsi="Arial" w:cs="Arial"/>
          <w:b/>
          <w:bCs/>
          <w:sz w:val="20"/>
          <w:szCs w:val="20"/>
          <w:u w:val="single"/>
          <w:lang w:val="uk-UA" w:eastAsia="pl-PL"/>
        </w:rPr>
        <w:t>Перебіг Конкурсу</w:t>
      </w:r>
      <w:r w:rsidRPr="00287688">
        <w:rPr>
          <w:rFonts w:ascii="Arial" w:hAnsi="Arial" w:cs="Arial"/>
          <w:b/>
          <w:bCs/>
          <w:sz w:val="20"/>
          <w:szCs w:val="20"/>
          <w:lang w:val="uk-UA" w:eastAsia="pl-PL"/>
        </w:rPr>
        <w:t xml:space="preserve">: </w:t>
      </w:r>
    </w:p>
    <w:p w:rsidR="00960751" w:rsidRPr="00287688" w:rsidRDefault="00960751" w:rsidP="00287688">
      <w:pPr>
        <w:numPr>
          <w:ilvl w:val="0"/>
          <w:numId w:val="8"/>
        </w:numPr>
        <w:spacing w:before="120" w:after="0" w:line="240" w:lineRule="auto"/>
        <w:ind w:left="714" w:hanging="357"/>
        <w:jc w:val="both"/>
        <w:rPr>
          <w:rFonts w:ascii="Arial" w:hAnsi="Arial" w:cs="Arial"/>
          <w:sz w:val="20"/>
          <w:szCs w:val="20"/>
          <w:lang w:val="uk-UA" w:eastAsia="pl-PL"/>
        </w:rPr>
      </w:pPr>
      <w:r w:rsidRPr="00287688">
        <w:rPr>
          <w:rFonts w:ascii="Arial" w:hAnsi="Arial" w:cs="Arial"/>
          <w:sz w:val="20"/>
          <w:szCs w:val="20"/>
          <w:lang w:val="uk-UA" w:eastAsia="pl-PL"/>
        </w:rPr>
        <w:t xml:space="preserve">Для участі у Конкурсі необхідно надіслати заявку – заповнений українською та/або англійською мовою формуляр, який становить </w:t>
      </w:r>
      <w:r w:rsidRPr="00287688">
        <w:rPr>
          <w:rFonts w:ascii="Arial" w:hAnsi="Arial" w:cs="Arial"/>
          <w:b/>
          <w:bCs/>
          <w:sz w:val="20"/>
          <w:szCs w:val="20"/>
          <w:lang w:val="uk-UA" w:eastAsia="pl-PL"/>
        </w:rPr>
        <w:t>додаток № 2</w:t>
      </w:r>
      <w:r w:rsidRPr="00287688">
        <w:rPr>
          <w:rFonts w:ascii="Arial" w:hAnsi="Arial" w:cs="Arial"/>
          <w:sz w:val="20"/>
          <w:szCs w:val="20"/>
          <w:lang w:val="uk-UA" w:eastAsia="pl-PL"/>
        </w:rPr>
        <w:t xml:space="preserve"> до даного Регламенту. </w:t>
      </w:r>
    </w:p>
    <w:p w:rsidR="00960751" w:rsidRPr="00287688" w:rsidRDefault="00960751" w:rsidP="00287688">
      <w:pPr>
        <w:numPr>
          <w:ilvl w:val="0"/>
          <w:numId w:val="8"/>
        </w:numPr>
        <w:spacing w:before="120" w:after="0" w:line="240" w:lineRule="auto"/>
        <w:ind w:left="714" w:hanging="357"/>
        <w:jc w:val="both"/>
        <w:rPr>
          <w:rFonts w:ascii="Arial" w:hAnsi="Arial" w:cs="Arial"/>
          <w:sz w:val="20"/>
          <w:szCs w:val="20"/>
          <w:lang w:val="uk-UA" w:eastAsia="pl-PL"/>
        </w:rPr>
      </w:pPr>
      <w:r w:rsidRPr="00287688">
        <w:rPr>
          <w:rFonts w:ascii="Arial" w:hAnsi="Arial" w:cs="Arial"/>
          <w:sz w:val="20"/>
          <w:szCs w:val="20"/>
          <w:lang w:val="uk-UA" w:eastAsia="pl-PL"/>
        </w:rPr>
        <w:t xml:space="preserve">Разом з вищезгаданим формуляром – </w:t>
      </w:r>
      <w:r w:rsidRPr="00287688">
        <w:rPr>
          <w:rFonts w:ascii="Arial" w:hAnsi="Arial" w:cs="Arial"/>
          <w:b/>
          <w:bCs/>
          <w:sz w:val="20"/>
          <w:szCs w:val="20"/>
          <w:lang w:val="uk-UA" w:eastAsia="pl-PL"/>
        </w:rPr>
        <w:t>додатком № 2</w:t>
      </w:r>
      <w:r w:rsidRPr="00287688">
        <w:rPr>
          <w:rFonts w:ascii="Arial" w:hAnsi="Arial" w:cs="Arial"/>
          <w:sz w:val="20"/>
          <w:szCs w:val="20"/>
          <w:lang w:val="uk-UA" w:eastAsia="pl-PL"/>
        </w:rPr>
        <w:t xml:space="preserve"> – для участі у Конкурсі необхідно надіслати:</w:t>
      </w:r>
    </w:p>
    <w:p w:rsidR="00960751" w:rsidRPr="00287688" w:rsidRDefault="00960751" w:rsidP="00287688">
      <w:pPr>
        <w:numPr>
          <w:ilvl w:val="0"/>
          <w:numId w:val="9"/>
        </w:numPr>
        <w:spacing w:before="120" w:after="0" w:line="240" w:lineRule="auto"/>
        <w:ind w:left="1429" w:hanging="357"/>
        <w:jc w:val="both"/>
        <w:rPr>
          <w:rFonts w:ascii="Arial" w:hAnsi="Arial" w:cs="Arial"/>
          <w:sz w:val="20"/>
          <w:szCs w:val="20"/>
          <w:lang w:val="uk-UA" w:eastAsia="pl-PL"/>
        </w:rPr>
      </w:pPr>
      <w:r w:rsidRPr="00287688">
        <w:rPr>
          <w:rFonts w:ascii="Arial" w:hAnsi="Arial" w:cs="Arial"/>
          <w:sz w:val="20"/>
          <w:szCs w:val="20"/>
          <w:lang w:val="uk-UA" w:eastAsia="pl-PL"/>
        </w:rPr>
        <w:t xml:space="preserve">заповнений </w:t>
      </w:r>
      <w:r w:rsidRPr="00287688">
        <w:rPr>
          <w:rFonts w:ascii="Arial" w:hAnsi="Arial" w:cs="Arial"/>
          <w:b/>
          <w:bCs/>
          <w:sz w:val="20"/>
          <w:szCs w:val="20"/>
          <w:lang w:val="uk-UA" w:eastAsia="pl-PL"/>
        </w:rPr>
        <w:t>додаток № 3 «</w:t>
      </w:r>
      <w:r w:rsidRPr="00287688">
        <w:rPr>
          <w:rFonts w:ascii="Arial" w:hAnsi="Arial" w:cs="Arial"/>
          <w:b/>
          <w:bCs/>
          <w:sz w:val="20"/>
          <w:szCs w:val="20"/>
          <w:lang w:eastAsia="pl-PL"/>
        </w:rPr>
        <w:t>Site</w:t>
      </w:r>
      <w:r w:rsidRPr="00287688">
        <w:rPr>
          <w:rFonts w:ascii="Arial" w:hAnsi="Arial" w:cs="Arial"/>
          <w:b/>
          <w:bCs/>
          <w:sz w:val="20"/>
          <w:szCs w:val="20"/>
          <w:lang w:val="uk-UA" w:eastAsia="pl-PL"/>
        </w:rPr>
        <w:t xml:space="preserve"> </w:t>
      </w:r>
      <w:r w:rsidRPr="00287688">
        <w:rPr>
          <w:rFonts w:ascii="Arial" w:hAnsi="Arial" w:cs="Arial"/>
          <w:b/>
          <w:bCs/>
          <w:sz w:val="20"/>
          <w:szCs w:val="20"/>
          <w:lang w:eastAsia="pl-PL"/>
        </w:rPr>
        <w:t>Check</w:t>
      </w:r>
      <w:r w:rsidRPr="00287688">
        <w:rPr>
          <w:rFonts w:ascii="Arial" w:hAnsi="Arial" w:cs="Arial"/>
          <w:b/>
          <w:bCs/>
          <w:sz w:val="20"/>
          <w:szCs w:val="20"/>
          <w:lang w:val="uk-UA" w:eastAsia="pl-PL"/>
        </w:rPr>
        <w:t xml:space="preserve"> </w:t>
      </w:r>
      <w:r w:rsidRPr="00287688">
        <w:rPr>
          <w:rFonts w:ascii="Arial" w:hAnsi="Arial" w:cs="Arial"/>
          <w:b/>
          <w:bCs/>
          <w:sz w:val="20"/>
          <w:szCs w:val="20"/>
          <w:lang w:eastAsia="pl-PL"/>
        </w:rPr>
        <w:t>List</w:t>
      </w:r>
      <w:r w:rsidRPr="00287688">
        <w:rPr>
          <w:rFonts w:ascii="Arial" w:hAnsi="Arial" w:cs="Arial"/>
          <w:b/>
          <w:bCs/>
          <w:sz w:val="20"/>
          <w:szCs w:val="20"/>
          <w:lang w:val="uk-UA" w:eastAsia="pl-PL"/>
        </w:rPr>
        <w:t xml:space="preserve">» </w:t>
      </w:r>
      <w:r w:rsidRPr="00287688">
        <w:rPr>
          <w:rFonts w:ascii="Arial" w:hAnsi="Arial" w:cs="Arial"/>
          <w:sz w:val="20"/>
          <w:szCs w:val="20"/>
          <w:lang w:val="uk-UA" w:eastAsia="pl-PL"/>
        </w:rPr>
        <w:t>–</w:t>
      </w:r>
      <w:r w:rsidRPr="00287688">
        <w:rPr>
          <w:rFonts w:ascii="Arial" w:hAnsi="Arial" w:cs="Arial"/>
          <w:b/>
          <w:bCs/>
          <w:sz w:val="20"/>
          <w:szCs w:val="20"/>
          <w:lang w:val="uk-UA" w:eastAsia="pl-PL"/>
        </w:rPr>
        <w:t xml:space="preserve"> </w:t>
      </w:r>
      <w:r w:rsidRPr="00287688">
        <w:rPr>
          <w:rFonts w:ascii="Arial" w:hAnsi="Arial" w:cs="Arial"/>
          <w:sz w:val="20"/>
          <w:szCs w:val="20"/>
          <w:lang w:val="uk-UA" w:eastAsia="pl-PL"/>
        </w:rPr>
        <w:t xml:space="preserve">опис інвестиційної ділянки українською та/або англійською мовою, </w:t>
      </w:r>
    </w:p>
    <w:p w:rsidR="00960751" w:rsidRPr="00287688" w:rsidRDefault="00960751" w:rsidP="00287688">
      <w:pPr>
        <w:numPr>
          <w:ilvl w:val="0"/>
          <w:numId w:val="9"/>
        </w:numPr>
        <w:spacing w:before="120" w:after="0" w:line="240" w:lineRule="auto"/>
        <w:ind w:left="1429" w:hanging="357"/>
        <w:jc w:val="both"/>
        <w:rPr>
          <w:rFonts w:ascii="Arial" w:hAnsi="Arial" w:cs="Arial"/>
          <w:sz w:val="20"/>
          <w:szCs w:val="20"/>
          <w:lang w:val="uk-UA" w:eastAsia="pl-PL"/>
        </w:rPr>
      </w:pPr>
      <w:r w:rsidRPr="00287688">
        <w:rPr>
          <w:rFonts w:ascii="Arial" w:hAnsi="Arial" w:cs="Arial"/>
          <w:sz w:val="20"/>
          <w:szCs w:val="20"/>
          <w:lang w:val="uk-UA" w:eastAsia="pl-PL"/>
        </w:rPr>
        <w:t>коротку інформацію про місцевість відповідно до зразка (</w:t>
      </w:r>
      <w:r w:rsidRPr="00287688">
        <w:rPr>
          <w:rFonts w:ascii="Arial" w:hAnsi="Arial" w:cs="Arial"/>
          <w:b/>
          <w:bCs/>
          <w:sz w:val="20"/>
          <w:szCs w:val="20"/>
          <w:lang w:val="uk-UA" w:eastAsia="pl-PL"/>
        </w:rPr>
        <w:t>додаток № 4</w:t>
      </w:r>
      <w:r w:rsidRPr="00287688">
        <w:rPr>
          <w:rFonts w:ascii="Arial" w:hAnsi="Arial" w:cs="Arial"/>
          <w:sz w:val="20"/>
          <w:szCs w:val="20"/>
          <w:lang w:val="uk-UA" w:eastAsia="pl-PL"/>
        </w:rPr>
        <w:t>) українською та/або англійською мовою,</w:t>
      </w:r>
    </w:p>
    <w:p w:rsidR="00960751" w:rsidRPr="00287688" w:rsidRDefault="00960751" w:rsidP="00287688">
      <w:pPr>
        <w:numPr>
          <w:ilvl w:val="0"/>
          <w:numId w:val="9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  <w:lang w:val="uk-UA" w:eastAsia="pl-PL"/>
        </w:rPr>
      </w:pPr>
      <w:r w:rsidRPr="00287688">
        <w:rPr>
          <w:rFonts w:ascii="Arial" w:hAnsi="Arial" w:cs="Arial"/>
          <w:sz w:val="20"/>
          <w:szCs w:val="20"/>
          <w:lang w:val="uk-UA" w:eastAsia="pl-PL"/>
        </w:rPr>
        <w:t xml:space="preserve">додаткову інформацію (фотографії, мапи тощо). </w:t>
      </w:r>
    </w:p>
    <w:p w:rsidR="00960751" w:rsidRPr="00287688" w:rsidRDefault="00960751" w:rsidP="00287688">
      <w:pPr>
        <w:numPr>
          <w:ilvl w:val="0"/>
          <w:numId w:val="8"/>
        </w:numPr>
        <w:spacing w:before="120" w:after="0" w:line="240" w:lineRule="auto"/>
        <w:ind w:left="714" w:hanging="357"/>
        <w:jc w:val="both"/>
        <w:rPr>
          <w:rFonts w:ascii="Arial" w:hAnsi="Arial" w:cs="Arial"/>
          <w:sz w:val="20"/>
          <w:szCs w:val="20"/>
          <w:lang w:val="uk-UA" w:eastAsia="pl-PL"/>
        </w:rPr>
      </w:pPr>
      <w:r w:rsidRPr="00287688">
        <w:rPr>
          <w:rFonts w:ascii="Arial" w:hAnsi="Arial" w:cs="Arial"/>
          <w:sz w:val="20"/>
          <w:szCs w:val="20"/>
          <w:lang w:val="uk-UA" w:eastAsia="pl-PL"/>
        </w:rPr>
        <w:t xml:space="preserve">Повний комплект документів по інвестиційній ділянці – конкурсну заявку, опис місцевості та додаткові матеріали – необхідно надіслати в електронному вигляді (скан-копії) на електронну адресу визначеного раніше представника облдержадміністрації та/або представника Агенції регіонального розвитку, відповідального за збір та оцінку інвестиційних пропозицій у даному регіоні (з копією на адресу </w:t>
      </w:r>
      <w:hyperlink r:id="rId8" w:history="1">
        <w:r w:rsidRPr="00287688">
          <w:rPr>
            <w:rFonts w:ascii="Arial" w:hAnsi="Arial" w:cs="Arial"/>
            <w:b/>
            <w:bCs/>
            <w:color w:val="1E3851"/>
            <w:sz w:val="20"/>
            <w:szCs w:val="20"/>
            <w:lang w:val="tr-TR" w:eastAsia="pl-PL"/>
          </w:rPr>
          <w:t>victoria.braga@wp.pl</w:t>
        </w:r>
      </w:hyperlink>
      <w:r w:rsidRPr="00287688">
        <w:rPr>
          <w:rFonts w:ascii="Arial" w:hAnsi="Arial" w:cs="Arial"/>
          <w:sz w:val="20"/>
          <w:szCs w:val="20"/>
          <w:lang w:val="uk-UA" w:eastAsia="pl-PL"/>
        </w:rPr>
        <w:t xml:space="preserve">). </w:t>
      </w:r>
    </w:p>
    <w:p w:rsidR="00960751" w:rsidRPr="00287688" w:rsidRDefault="00960751" w:rsidP="00287688">
      <w:pPr>
        <w:spacing w:before="120" w:after="0" w:line="240" w:lineRule="auto"/>
        <w:ind w:left="714"/>
        <w:jc w:val="both"/>
        <w:rPr>
          <w:rFonts w:ascii="Arial" w:hAnsi="Arial" w:cs="Arial"/>
          <w:sz w:val="20"/>
          <w:szCs w:val="20"/>
          <w:lang w:val="uk-UA" w:eastAsia="pl-PL"/>
        </w:rPr>
      </w:pPr>
      <w:r w:rsidRPr="00287688">
        <w:rPr>
          <w:rFonts w:ascii="Arial" w:hAnsi="Arial" w:cs="Arial"/>
          <w:sz w:val="20"/>
          <w:szCs w:val="20"/>
          <w:lang w:val="uk-UA" w:eastAsia="pl-PL"/>
        </w:rPr>
        <w:t>Оригінали конкурсних заявок (</w:t>
      </w:r>
      <w:r w:rsidRPr="00287688">
        <w:rPr>
          <w:rFonts w:ascii="Arial" w:hAnsi="Arial" w:cs="Arial"/>
          <w:b/>
          <w:bCs/>
          <w:sz w:val="20"/>
          <w:szCs w:val="20"/>
          <w:lang w:val="uk-UA" w:eastAsia="pl-PL"/>
        </w:rPr>
        <w:t>додаток № 2</w:t>
      </w:r>
      <w:r w:rsidRPr="00287688">
        <w:rPr>
          <w:rFonts w:ascii="Arial" w:hAnsi="Arial" w:cs="Arial"/>
          <w:sz w:val="20"/>
          <w:szCs w:val="20"/>
          <w:lang w:val="uk-UA" w:eastAsia="pl-PL"/>
        </w:rPr>
        <w:t>) необхідно передати членам Конкурсної комісії під час проведення ІІ етапу Конкурсу – аудиту інвестиційних ділянок (якщо дані інвестиційні ділянки пройшли до ІІ етапу Конкурсу та підлягатимуть аудиту – див. ІІ етап).</w:t>
      </w:r>
    </w:p>
    <w:p w:rsidR="00960751" w:rsidRDefault="00960751" w:rsidP="00287688">
      <w:pPr>
        <w:numPr>
          <w:ilvl w:val="0"/>
          <w:numId w:val="8"/>
        </w:numPr>
        <w:spacing w:before="120" w:after="0" w:line="240" w:lineRule="auto"/>
        <w:ind w:left="714" w:hanging="357"/>
        <w:jc w:val="both"/>
        <w:rPr>
          <w:rFonts w:ascii="Arial" w:hAnsi="Arial" w:cs="Arial"/>
          <w:sz w:val="20"/>
          <w:szCs w:val="20"/>
          <w:lang w:val="uk-UA" w:eastAsia="pl-PL"/>
        </w:rPr>
      </w:pPr>
      <w:r w:rsidRPr="00287688">
        <w:rPr>
          <w:rFonts w:ascii="Arial" w:hAnsi="Arial" w:cs="Arial"/>
          <w:b/>
          <w:bCs/>
          <w:sz w:val="20"/>
          <w:szCs w:val="20"/>
          <w:lang w:val="uk-UA" w:eastAsia="pl-PL"/>
        </w:rPr>
        <w:t>Термін надіслання заявок</w:t>
      </w:r>
      <w:r w:rsidRPr="00287688">
        <w:rPr>
          <w:rFonts w:ascii="Arial" w:hAnsi="Arial" w:cs="Arial"/>
          <w:sz w:val="20"/>
          <w:szCs w:val="20"/>
          <w:lang w:val="uk-UA" w:eastAsia="pl-PL"/>
        </w:rPr>
        <w:t xml:space="preserve"> для участі Конкурсі – </w:t>
      </w:r>
      <w:r w:rsidRPr="00287688">
        <w:rPr>
          <w:rFonts w:ascii="Arial" w:hAnsi="Arial" w:cs="Arial"/>
          <w:b/>
          <w:bCs/>
          <w:sz w:val="20"/>
          <w:szCs w:val="20"/>
          <w:lang w:val="uk-UA" w:eastAsia="pl-PL"/>
        </w:rPr>
        <w:t>з 1 травня 2020 року до</w:t>
      </w:r>
      <w:r w:rsidRPr="00287688">
        <w:rPr>
          <w:rFonts w:ascii="Arial" w:hAnsi="Arial" w:cs="Arial"/>
          <w:sz w:val="20"/>
          <w:szCs w:val="20"/>
          <w:lang w:val="uk-UA" w:eastAsia="pl-PL"/>
        </w:rPr>
        <w:t xml:space="preserve"> </w:t>
      </w:r>
      <w:r w:rsidRPr="00287688">
        <w:rPr>
          <w:rFonts w:ascii="Arial" w:hAnsi="Arial" w:cs="Arial"/>
          <w:b/>
          <w:bCs/>
          <w:sz w:val="20"/>
          <w:szCs w:val="20"/>
          <w:lang w:val="uk-UA" w:eastAsia="pl-PL"/>
        </w:rPr>
        <w:t>15 червня 2020 року</w:t>
      </w:r>
      <w:r w:rsidRPr="00287688">
        <w:rPr>
          <w:rFonts w:ascii="Arial" w:hAnsi="Arial" w:cs="Arial"/>
          <w:sz w:val="20"/>
          <w:szCs w:val="20"/>
          <w:lang w:val="uk-UA" w:eastAsia="pl-PL"/>
        </w:rPr>
        <w:t>.</w:t>
      </w:r>
    </w:p>
    <w:p w:rsidR="00960751" w:rsidRPr="00287688" w:rsidRDefault="00960751" w:rsidP="00287688">
      <w:pPr>
        <w:spacing w:before="120" w:after="0" w:line="240" w:lineRule="auto"/>
        <w:ind w:left="714"/>
        <w:jc w:val="both"/>
        <w:rPr>
          <w:rFonts w:ascii="Arial" w:hAnsi="Arial" w:cs="Arial"/>
          <w:sz w:val="20"/>
          <w:szCs w:val="20"/>
          <w:lang w:val="uk-UA" w:eastAsia="pl-PL"/>
        </w:rPr>
      </w:pPr>
    </w:p>
    <w:p w:rsidR="00960751" w:rsidRPr="00287688" w:rsidRDefault="00960751" w:rsidP="00287688">
      <w:pPr>
        <w:numPr>
          <w:ilvl w:val="0"/>
          <w:numId w:val="8"/>
        </w:numPr>
        <w:spacing w:before="120" w:after="0" w:line="240" w:lineRule="auto"/>
        <w:ind w:left="714" w:hanging="357"/>
        <w:jc w:val="both"/>
        <w:rPr>
          <w:rFonts w:ascii="Arial" w:hAnsi="Arial" w:cs="Arial"/>
          <w:sz w:val="20"/>
          <w:szCs w:val="20"/>
          <w:lang w:val="uk-UA" w:eastAsia="pl-PL"/>
        </w:rPr>
      </w:pPr>
      <w:r w:rsidRPr="00287688">
        <w:rPr>
          <w:rFonts w:ascii="Arial" w:hAnsi="Arial" w:cs="Arial"/>
          <w:sz w:val="20"/>
          <w:szCs w:val="20"/>
          <w:lang w:val="uk-UA" w:eastAsia="pl-PL"/>
        </w:rPr>
        <w:t>Робота Конкурсної комісії включає два етапи відбору фіналістів:</w:t>
      </w:r>
    </w:p>
    <w:p w:rsidR="00960751" w:rsidRPr="00287688" w:rsidRDefault="00960751" w:rsidP="00287688">
      <w:pPr>
        <w:numPr>
          <w:ilvl w:val="0"/>
          <w:numId w:val="10"/>
        </w:numPr>
        <w:spacing w:before="120" w:after="0" w:line="240" w:lineRule="auto"/>
        <w:ind w:left="1077"/>
        <w:jc w:val="both"/>
        <w:rPr>
          <w:rFonts w:ascii="Arial" w:hAnsi="Arial" w:cs="Arial"/>
          <w:sz w:val="20"/>
          <w:szCs w:val="20"/>
          <w:lang w:val="uk-UA" w:eastAsia="pl-PL"/>
        </w:rPr>
      </w:pPr>
      <w:r w:rsidRPr="00287688">
        <w:rPr>
          <w:rFonts w:ascii="Arial" w:hAnsi="Arial" w:cs="Arial"/>
          <w:b/>
          <w:bCs/>
          <w:sz w:val="20"/>
          <w:szCs w:val="20"/>
          <w:lang w:val="uk-UA" w:eastAsia="pl-PL"/>
        </w:rPr>
        <w:t>І етап –</w:t>
      </w:r>
      <w:r w:rsidRPr="00287688">
        <w:rPr>
          <w:rFonts w:ascii="Arial" w:hAnsi="Arial" w:cs="Arial"/>
          <w:sz w:val="20"/>
          <w:szCs w:val="20"/>
          <w:lang w:val="uk-UA" w:eastAsia="pl-PL"/>
        </w:rPr>
        <w:t xml:space="preserve"> </w:t>
      </w:r>
      <w:r w:rsidRPr="00287688">
        <w:rPr>
          <w:rFonts w:ascii="Arial" w:hAnsi="Arial" w:cs="Arial"/>
          <w:b/>
          <w:bCs/>
          <w:sz w:val="20"/>
          <w:szCs w:val="20"/>
          <w:lang w:val="uk-UA" w:eastAsia="pl-PL"/>
        </w:rPr>
        <w:t>з 16 червня 2020 року до 7 липня 2020 р.</w:t>
      </w:r>
      <w:r w:rsidRPr="00287688">
        <w:rPr>
          <w:rFonts w:ascii="Arial" w:hAnsi="Arial" w:cs="Arial"/>
          <w:sz w:val="20"/>
          <w:szCs w:val="20"/>
          <w:lang w:val="uk-UA" w:eastAsia="pl-PL"/>
        </w:rPr>
        <w:t xml:space="preserve"> відбір кандидатів до ІІ етапу Конкурсу на підставі надісланих матеріалів: описів ділянок, доданих світлин, карт тощо. </w:t>
      </w:r>
    </w:p>
    <w:p w:rsidR="00960751" w:rsidRDefault="00960751" w:rsidP="00287688">
      <w:pPr>
        <w:spacing w:before="120" w:after="0" w:line="240" w:lineRule="auto"/>
        <w:ind w:left="1077"/>
        <w:jc w:val="both"/>
        <w:rPr>
          <w:rFonts w:ascii="Arial" w:hAnsi="Arial" w:cs="Arial"/>
          <w:sz w:val="20"/>
          <w:szCs w:val="20"/>
          <w:lang w:val="uk-UA" w:eastAsia="pl-PL"/>
        </w:rPr>
      </w:pPr>
      <w:r w:rsidRPr="00287688">
        <w:rPr>
          <w:rFonts w:ascii="Arial" w:hAnsi="Arial" w:cs="Arial"/>
          <w:sz w:val="20"/>
          <w:szCs w:val="20"/>
          <w:lang w:val="uk-UA" w:eastAsia="pl-PL"/>
        </w:rPr>
        <w:t>Попередній відбір кандидатів з найкращими інвестиційними ділянками певного регіону, їх остаточну перевірку та затвердження  виконують представники обласної влади та / або Агенції регіонального розвитку, відповідальні за збір і оцінку інвестиційних пропозицій у даному регіоні (</w:t>
      </w:r>
      <w:r w:rsidRPr="00287688">
        <w:rPr>
          <w:rFonts w:ascii="Arial" w:hAnsi="Arial" w:cs="Arial"/>
          <w:i/>
          <w:iCs/>
          <w:sz w:val="20"/>
          <w:szCs w:val="20"/>
          <w:shd w:val="clear" w:color="auto" w:fill="FFFFFF"/>
          <w:lang w:val="uk-UA" w:eastAsia="pl-PL"/>
        </w:rPr>
        <w:t>в</w:t>
      </w:r>
      <w:r w:rsidRPr="00287688">
        <w:rPr>
          <w:rFonts w:ascii="Arial" w:hAnsi="Arial" w:cs="Arial"/>
          <w:sz w:val="20"/>
          <w:szCs w:val="20"/>
          <w:shd w:val="clear" w:color="auto" w:fill="FFFFFF"/>
          <w:lang w:eastAsia="pl-PL"/>
        </w:rPr>
        <w:t> </w:t>
      </w:r>
      <w:r w:rsidRPr="00287688">
        <w:rPr>
          <w:rFonts w:ascii="Arial" w:hAnsi="Arial" w:cs="Arial"/>
          <w:i/>
          <w:iCs/>
          <w:sz w:val="20"/>
          <w:szCs w:val="20"/>
          <w:shd w:val="clear" w:color="auto" w:fill="FFFFFF"/>
          <w:lang w:val="uk-UA" w:eastAsia="pl-PL"/>
        </w:rPr>
        <w:t>разі потреби</w:t>
      </w:r>
      <w:r w:rsidRPr="00287688">
        <w:rPr>
          <w:rFonts w:ascii="Arial" w:hAnsi="Arial" w:cs="Arial"/>
          <w:sz w:val="20"/>
          <w:szCs w:val="20"/>
          <w:shd w:val="clear" w:color="auto" w:fill="FFFFFF"/>
          <w:lang w:eastAsia="pl-PL"/>
        </w:rPr>
        <w:t> </w:t>
      </w:r>
      <w:r w:rsidRPr="00287688">
        <w:rPr>
          <w:rFonts w:ascii="Arial" w:hAnsi="Arial" w:cs="Arial"/>
          <w:i/>
          <w:iCs/>
          <w:sz w:val="20"/>
          <w:szCs w:val="20"/>
          <w:shd w:val="clear" w:color="auto" w:fill="FFFFFF"/>
          <w:lang w:val="uk-UA" w:eastAsia="pl-PL"/>
        </w:rPr>
        <w:t>надається допомога</w:t>
      </w:r>
      <w:r w:rsidRPr="00287688">
        <w:rPr>
          <w:rFonts w:ascii="Arial" w:hAnsi="Arial" w:cs="Arial"/>
          <w:sz w:val="20"/>
          <w:szCs w:val="20"/>
          <w:shd w:val="clear" w:color="auto" w:fill="FFFFFF"/>
          <w:lang w:eastAsia="pl-PL"/>
        </w:rPr>
        <w:t> </w:t>
      </w:r>
      <w:r w:rsidRPr="00287688">
        <w:rPr>
          <w:rFonts w:ascii="Arial" w:hAnsi="Arial" w:cs="Arial"/>
          <w:i/>
          <w:iCs/>
          <w:sz w:val="20"/>
          <w:szCs w:val="20"/>
          <w:shd w:val="clear" w:color="auto" w:fill="FFFFFF"/>
          <w:lang w:val="uk-UA" w:eastAsia="pl-PL"/>
        </w:rPr>
        <w:t>експерта</w:t>
      </w:r>
      <w:r w:rsidRPr="00287688">
        <w:rPr>
          <w:rFonts w:ascii="Arial" w:hAnsi="Arial" w:cs="Arial"/>
          <w:sz w:val="20"/>
          <w:szCs w:val="20"/>
          <w:shd w:val="clear" w:color="auto" w:fill="FFFFFF"/>
          <w:lang w:val="uk-UA" w:eastAsia="pl-PL"/>
        </w:rPr>
        <w:t xml:space="preserve"> </w:t>
      </w:r>
      <w:r w:rsidRPr="00287688">
        <w:rPr>
          <w:rFonts w:ascii="Arial" w:hAnsi="Arial" w:cs="Arial"/>
          <w:i/>
          <w:iCs/>
          <w:sz w:val="20"/>
          <w:szCs w:val="20"/>
          <w:lang w:val="uk-UA" w:eastAsia="pl-PL"/>
        </w:rPr>
        <w:t>ПАІТ</w:t>
      </w:r>
      <w:r w:rsidRPr="00287688">
        <w:rPr>
          <w:rFonts w:ascii="Arial" w:hAnsi="Arial" w:cs="Arial"/>
          <w:sz w:val="20"/>
          <w:szCs w:val="20"/>
          <w:lang w:val="uk-UA" w:eastAsia="pl-PL"/>
        </w:rPr>
        <w:t xml:space="preserve">). Для участі у ІІ етапі Конкурсу обираються максимум 3 інвестиційні ділянки з одного регіону. </w:t>
      </w:r>
    </w:p>
    <w:p w:rsidR="00960751" w:rsidRPr="00287688" w:rsidRDefault="00960751" w:rsidP="00287688">
      <w:pPr>
        <w:spacing w:before="120" w:after="0" w:line="240" w:lineRule="auto"/>
        <w:ind w:left="1077"/>
        <w:jc w:val="both"/>
        <w:rPr>
          <w:rFonts w:ascii="Arial" w:hAnsi="Arial" w:cs="Arial"/>
          <w:sz w:val="20"/>
          <w:szCs w:val="20"/>
          <w:lang w:val="uk-UA" w:eastAsia="pl-PL"/>
        </w:rPr>
      </w:pPr>
    </w:p>
    <w:p w:rsidR="00960751" w:rsidRPr="00287688" w:rsidRDefault="00960751" w:rsidP="00287688">
      <w:pPr>
        <w:numPr>
          <w:ilvl w:val="0"/>
          <w:numId w:val="10"/>
        </w:numPr>
        <w:spacing w:before="120" w:after="0" w:line="240" w:lineRule="auto"/>
        <w:ind w:left="1077"/>
        <w:jc w:val="both"/>
        <w:rPr>
          <w:rFonts w:ascii="Arial" w:hAnsi="Arial" w:cs="Arial"/>
          <w:sz w:val="20"/>
          <w:szCs w:val="20"/>
          <w:lang w:val="uk-UA" w:eastAsia="pl-PL"/>
        </w:rPr>
      </w:pPr>
      <w:r w:rsidRPr="00287688">
        <w:rPr>
          <w:rFonts w:ascii="Arial" w:hAnsi="Arial" w:cs="Arial"/>
          <w:b/>
          <w:bCs/>
          <w:sz w:val="20"/>
          <w:szCs w:val="20"/>
          <w:lang w:val="uk-UA" w:eastAsia="pl-PL"/>
        </w:rPr>
        <w:t>ІІ етап –</w:t>
      </w:r>
      <w:r w:rsidRPr="00287688">
        <w:rPr>
          <w:rFonts w:ascii="Arial" w:hAnsi="Arial" w:cs="Arial"/>
          <w:sz w:val="20"/>
          <w:szCs w:val="20"/>
          <w:lang w:val="uk-UA" w:eastAsia="pl-PL"/>
        </w:rPr>
        <w:t xml:space="preserve"> до </w:t>
      </w:r>
      <w:r w:rsidRPr="00287688">
        <w:rPr>
          <w:rFonts w:ascii="Arial" w:hAnsi="Arial" w:cs="Arial"/>
          <w:b/>
          <w:bCs/>
          <w:sz w:val="20"/>
          <w:szCs w:val="20"/>
          <w:lang w:val="uk-UA" w:eastAsia="pl-PL"/>
        </w:rPr>
        <w:t>31 липня 2020 р</w:t>
      </w:r>
      <w:r w:rsidRPr="00287688">
        <w:rPr>
          <w:rFonts w:ascii="Arial" w:hAnsi="Arial" w:cs="Arial"/>
          <w:sz w:val="20"/>
          <w:szCs w:val="20"/>
          <w:lang w:val="uk-UA" w:eastAsia="pl-PL"/>
        </w:rPr>
        <w:t>.** – аудит – візит Конкурсної комісії до обраних за результатами І етапу інвестиційних ділянок та визначення серед них 1 переможця із однієї області*** (загальна кількість переможців залежить від кількості регіонів, що приймають участь у Конкурсі).</w:t>
      </w:r>
    </w:p>
    <w:p w:rsidR="00960751" w:rsidRPr="00287688" w:rsidRDefault="00960751" w:rsidP="00287688">
      <w:pPr>
        <w:spacing w:before="120" w:after="0" w:line="240" w:lineRule="auto"/>
        <w:ind w:left="1077"/>
        <w:jc w:val="both"/>
        <w:rPr>
          <w:rFonts w:ascii="Arial" w:hAnsi="Arial" w:cs="Arial"/>
          <w:sz w:val="20"/>
          <w:szCs w:val="20"/>
          <w:lang w:val="uk-UA" w:eastAsia="pl-PL"/>
        </w:rPr>
      </w:pPr>
      <w:r w:rsidRPr="00287688">
        <w:rPr>
          <w:rFonts w:ascii="Arial" w:hAnsi="Arial" w:cs="Arial"/>
          <w:sz w:val="20"/>
          <w:szCs w:val="20"/>
          <w:lang w:val="uk-UA" w:eastAsia="pl-PL"/>
        </w:rPr>
        <w:t xml:space="preserve">Під час аудиту ділянок в рамках ІІ етапу Конкурсу додатково оцінюватимуться презентації нерухомості. Принципи та вимоги таких презентацій становлять </w:t>
      </w:r>
      <w:r w:rsidRPr="00287688">
        <w:rPr>
          <w:rFonts w:ascii="Arial" w:hAnsi="Arial" w:cs="Arial"/>
          <w:b/>
          <w:bCs/>
          <w:sz w:val="20"/>
          <w:szCs w:val="20"/>
          <w:lang w:val="uk-UA" w:eastAsia="pl-PL"/>
        </w:rPr>
        <w:t>додаток № 5</w:t>
      </w:r>
      <w:r w:rsidRPr="00287688">
        <w:rPr>
          <w:rFonts w:ascii="Arial" w:hAnsi="Arial" w:cs="Arial"/>
          <w:sz w:val="20"/>
          <w:szCs w:val="20"/>
          <w:lang w:val="uk-UA" w:eastAsia="pl-PL"/>
        </w:rPr>
        <w:t xml:space="preserve">. </w:t>
      </w:r>
    </w:p>
    <w:p w:rsidR="00960751" w:rsidRPr="00287688" w:rsidRDefault="00960751" w:rsidP="00287688">
      <w:pPr>
        <w:spacing w:before="120" w:after="0" w:line="240" w:lineRule="auto"/>
        <w:ind w:left="1077"/>
        <w:jc w:val="both"/>
        <w:rPr>
          <w:rFonts w:ascii="Arial" w:hAnsi="Arial" w:cs="Arial"/>
          <w:sz w:val="20"/>
          <w:szCs w:val="20"/>
          <w:lang w:val="uk-UA" w:eastAsia="pl-PL"/>
        </w:rPr>
      </w:pPr>
      <w:r w:rsidRPr="00287688">
        <w:rPr>
          <w:rFonts w:ascii="Arial" w:hAnsi="Arial" w:cs="Arial"/>
          <w:sz w:val="20"/>
          <w:szCs w:val="20"/>
          <w:lang w:val="uk-UA" w:eastAsia="pl-PL"/>
        </w:rPr>
        <w:t xml:space="preserve">Конкурсна комісія проводитиме аудит інвестиційних ділянок у визначених областях у 3-особовому складі: 2 представника даної області (співробітники Агенції регіонального розвитку та облдержадміністрації) та 1 експерт агенції ПАІТ. </w:t>
      </w:r>
    </w:p>
    <w:p w:rsidR="00960751" w:rsidRPr="00287688" w:rsidRDefault="00960751" w:rsidP="00287688">
      <w:pPr>
        <w:spacing w:before="120" w:after="0" w:line="240" w:lineRule="auto"/>
        <w:ind w:left="1077"/>
        <w:jc w:val="both"/>
        <w:rPr>
          <w:rFonts w:ascii="Arial" w:hAnsi="Arial" w:cs="Arial"/>
          <w:i/>
          <w:iCs/>
          <w:sz w:val="18"/>
          <w:szCs w:val="18"/>
          <w:lang w:val="uk-UA" w:eastAsia="pl-PL"/>
        </w:rPr>
      </w:pPr>
      <w:r w:rsidRPr="00287688">
        <w:rPr>
          <w:rFonts w:ascii="Arial" w:hAnsi="Arial" w:cs="Arial"/>
          <w:i/>
          <w:iCs/>
          <w:sz w:val="18"/>
          <w:szCs w:val="18"/>
          <w:lang w:val="uk-UA" w:eastAsia="pl-PL"/>
        </w:rPr>
        <w:t xml:space="preserve">** Термін аудиту може бути змінений в залежності від епідеміологічної ситуації та ситуації з карантинними заходами в Україні та у Польщі. </w:t>
      </w:r>
    </w:p>
    <w:p w:rsidR="00960751" w:rsidRPr="00287688" w:rsidRDefault="00960751" w:rsidP="00287688">
      <w:pPr>
        <w:spacing w:before="120" w:after="0" w:line="240" w:lineRule="auto"/>
        <w:ind w:left="1077"/>
        <w:jc w:val="both"/>
        <w:rPr>
          <w:rFonts w:ascii="Arial" w:hAnsi="Arial" w:cs="Arial"/>
          <w:i/>
          <w:iCs/>
          <w:sz w:val="18"/>
          <w:szCs w:val="18"/>
          <w:lang w:val="uk-UA" w:eastAsia="pl-PL"/>
        </w:rPr>
      </w:pPr>
      <w:r w:rsidRPr="00287688">
        <w:rPr>
          <w:rFonts w:ascii="Arial" w:hAnsi="Arial" w:cs="Arial"/>
          <w:i/>
          <w:iCs/>
          <w:sz w:val="18"/>
          <w:szCs w:val="18"/>
          <w:lang w:val="uk-UA" w:eastAsia="pl-PL"/>
        </w:rPr>
        <w:t>*** Комісія залишає за собою право в односторонньому порядку прийняти рішення про відсутність переможця у регіоні, який бере участь у Конкурсі, у випадку невідповідності жодної з інвестиційних ділянок вимогам і критеріям конкурсу та/або невідповідності фактичного стану інвестиційних ділянок, що приймають участь у Конкурсі, попередньо надісланим інвестиційним пропозиціям тощо.</w:t>
      </w:r>
    </w:p>
    <w:p w:rsidR="00960751" w:rsidRPr="00287688" w:rsidRDefault="00960751" w:rsidP="00287688">
      <w:pPr>
        <w:spacing w:before="120" w:after="0" w:line="240" w:lineRule="auto"/>
        <w:ind w:firstLine="709"/>
        <w:jc w:val="both"/>
        <w:rPr>
          <w:rFonts w:ascii="Arial" w:hAnsi="Arial" w:cs="Arial"/>
          <w:sz w:val="20"/>
          <w:szCs w:val="20"/>
          <w:lang w:val="uk-UA" w:eastAsia="pl-PL"/>
        </w:rPr>
      </w:pPr>
    </w:p>
    <w:p w:rsidR="00960751" w:rsidRDefault="00960751" w:rsidP="00287688">
      <w:pPr>
        <w:spacing w:before="120"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val="uk-UA" w:eastAsia="pl-PL"/>
        </w:rPr>
      </w:pPr>
      <w:r w:rsidRPr="00287688">
        <w:rPr>
          <w:rFonts w:ascii="Arial" w:hAnsi="Arial" w:cs="Arial"/>
          <w:b/>
          <w:bCs/>
          <w:sz w:val="20"/>
          <w:szCs w:val="20"/>
          <w:u w:val="single"/>
          <w:lang w:val="uk-UA" w:eastAsia="pl-PL"/>
        </w:rPr>
        <w:t>Результати Конкурсу</w:t>
      </w:r>
      <w:r w:rsidRPr="00287688">
        <w:rPr>
          <w:rFonts w:ascii="Arial" w:hAnsi="Arial" w:cs="Arial"/>
          <w:b/>
          <w:bCs/>
          <w:sz w:val="20"/>
          <w:szCs w:val="20"/>
          <w:lang w:val="uk-UA" w:eastAsia="pl-PL"/>
        </w:rPr>
        <w:t xml:space="preserve">: </w:t>
      </w:r>
    </w:p>
    <w:p w:rsidR="00960751" w:rsidRPr="00287688" w:rsidRDefault="00960751" w:rsidP="00287688">
      <w:pPr>
        <w:spacing w:before="120"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val="uk-UA" w:eastAsia="pl-PL"/>
        </w:rPr>
      </w:pPr>
    </w:p>
    <w:p w:rsidR="00960751" w:rsidRPr="00287688" w:rsidRDefault="00960751" w:rsidP="00287688">
      <w:pPr>
        <w:numPr>
          <w:ilvl w:val="0"/>
          <w:numId w:val="15"/>
        </w:numPr>
        <w:spacing w:before="120" w:after="0" w:line="240" w:lineRule="auto"/>
        <w:ind w:left="697" w:hanging="357"/>
        <w:jc w:val="both"/>
        <w:rPr>
          <w:rFonts w:ascii="Arial" w:hAnsi="Arial" w:cs="Arial"/>
          <w:sz w:val="20"/>
          <w:szCs w:val="20"/>
          <w:lang w:val="uk-UA" w:eastAsia="pl-PL"/>
        </w:rPr>
      </w:pPr>
      <w:r w:rsidRPr="00287688">
        <w:rPr>
          <w:rFonts w:ascii="Arial" w:hAnsi="Arial" w:cs="Arial"/>
          <w:sz w:val="20"/>
          <w:szCs w:val="20"/>
          <w:lang w:val="uk-UA" w:eastAsia="pl-PL"/>
        </w:rPr>
        <w:t xml:space="preserve">Оголошення результатів Конкурсу відбудеться до </w:t>
      </w:r>
      <w:r w:rsidRPr="00287688">
        <w:rPr>
          <w:rFonts w:ascii="Arial" w:hAnsi="Arial" w:cs="Arial"/>
          <w:b/>
          <w:bCs/>
          <w:sz w:val="20"/>
          <w:szCs w:val="20"/>
          <w:lang w:val="uk-UA" w:eastAsia="pl-PL"/>
        </w:rPr>
        <w:t>15 серпня 2020 року</w:t>
      </w:r>
      <w:r w:rsidRPr="00287688">
        <w:rPr>
          <w:rFonts w:ascii="Arial" w:hAnsi="Arial" w:cs="Arial"/>
          <w:sz w:val="20"/>
          <w:szCs w:val="20"/>
          <w:lang w:val="uk-UA" w:eastAsia="pl-PL"/>
        </w:rPr>
        <w:t>**. Перелік переможців буде розісланий усім учасникам Конкурсу.</w:t>
      </w:r>
    </w:p>
    <w:p w:rsidR="00960751" w:rsidRPr="00287688" w:rsidRDefault="00960751" w:rsidP="00287688">
      <w:pPr>
        <w:numPr>
          <w:ilvl w:val="0"/>
          <w:numId w:val="15"/>
        </w:numPr>
        <w:spacing w:before="120" w:after="0" w:line="240" w:lineRule="auto"/>
        <w:ind w:left="697" w:hanging="357"/>
        <w:jc w:val="both"/>
        <w:rPr>
          <w:rFonts w:ascii="Arial" w:hAnsi="Arial" w:cs="Arial"/>
          <w:sz w:val="20"/>
          <w:szCs w:val="20"/>
          <w:lang w:val="uk-UA" w:eastAsia="pl-PL"/>
        </w:rPr>
      </w:pPr>
      <w:r w:rsidRPr="00287688">
        <w:rPr>
          <w:rFonts w:ascii="Arial" w:hAnsi="Arial" w:cs="Arial"/>
          <w:b/>
          <w:bCs/>
          <w:sz w:val="20"/>
          <w:szCs w:val="20"/>
          <w:lang w:val="uk-UA" w:eastAsia="pl-PL"/>
        </w:rPr>
        <w:t xml:space="preserve">З 1 по 15 вересня 2020 року** </w:t>
      </w:r>
      <w:r w:rsidRPr="00287688">
        <w:rPr>
          <w:rFonts w:ascii="Arial" w:hAnsi="Arial" w:cs="Arial"/>
          <w:sz w:val="20"/>
          <w:szCs w:val="20"/>
          <w:lang w:val="uk-UA" w:eastAsia="pl-PL"/>
        </w:rPr>
        <w:t>у місцевостях-переможцях, які за результатами Конкурсу матимуть найкращі інвестиційні пропозиції, буде організовано захід – симуляцію візиту інвестора за участю експерта ПАІТ.</w:t>
      </w:r>
    </w:p>
    <w:p w:rsidR="00960751" w:rsidRPr="00287688" w:rsidRDefault="00960751" w:rsidP="00287688">
      <w:pPr>
        <w:numPr>
          <w:ilvl w:val="0"/>
          <w:numId w:val="15"/>
        </w:numPr>
        <w:spacing w:before="120" w:after="0" w:line="240" w:lineRule="auto"/>
        <w:ind w:left="697" w:hanging="357"/>
        <w:jc w:val="both"/>
        <w:rPr>
          <w:rFonts w:ascii="Arial" w:hAnsi="Arial" w:cs="Arial"/>
          <w:b/>
          <w:bCs/>
          <w:sz w:val="20"/>
          <w:szCs w:val="20"/>
          <w:lang w:val="uk-UA" w:eastAsia="pl-PL"/>
        </w:rPr>
      </w:pPr>
      <w:r w:rsidRPr="00287688">
        <w:rPr>
          <w:rFonts w:ascii="Arial" w:hAnsi="Arial" w:cs="Arial"/>
          <w:sz w:val="20"/>
          <w:szCs w:val="20"/>
          <w:lang w:val="uk-UA" w:eastAsia="pl-PL"/>
        </w:rPr>
        <w:t xml:space="preserve">Нагородження переможців відбудеться під час засідання Керівної Групи Проекту </w:t>
      </w:r>
      <w:r w:rsidRPr="00287688">
        <w:rPr>
          <w:rFonts w:ascii="Arial" w:hAnsi="Arial" w:cs="Arial"/>
          <w:b/>
          <w:bCs/>
          <w:sz w:val="20"/>
          <w:szCs w:val="20"/>
          <w:lang w:val="uk-UA" w:eastAsia="pl-PL"/>
        </w:rPr>
        <w:t xml:space="preserve">16-17 вересня 2020 року**. </w:t>
      </w:r>
    </w:p>
    <w:p w:rsidR="00960751" w:rsidRPr="00287688" w:rsidRDefault="00960751" w:rsidP="00287688">
      <w:pPr>
        <w:spacing w:before="120" w:after="0" w:line="240" w:lineRule="auto"/>
        <w:ind w:left="697"/>
        <w:jc w:val="both"/>
        <w:rPr>
          <w:rFonts w:ascii="Arial" w:hAnsi="Arial" w:cs="Arial"/>
          <w:b/>
          <w:bCs/>
          <w:sz w:val="20"/>
          <w:szCs w:val="20"/>
          <w:lang w:val="uk-UA" w:eastAsia="pl-PL"/>
        </w:rPr>
      </w:pPr>
    </w:p>
    <w:p w:rsidR="00960751" w:rsidRPr="00287688" w:rsidRDefault="00960751" w:rsidP="00287688">
      <w:pPr>
        <w:spacing w:before="120" w:after="0" w:line="240" w:lineRule="auto"/>
        <w:ind w:left="697"/>
        <w:jc w:val="both"/>
        <w:rPr>
          <w:rFonts w:ascii="Arial" w:hAnsi="Arial" w:cs="Arial"/>
          <w:b/>
          <w:bCs/>
          <w:sz w:val="20"/>
          <w:szCs w:val="20"/>
          <w:lang w:val="uk-UA" w:eastAsia="pl-PL"/>
        </w:rPr>
      </w:pPr>
      <w:r w:rsidRPr="00287688">
        <w:rPr>
          <w:rFonts w:ascii="Arial" w:hAnsi="Arial" w:cs="Arial"/>
          <w:i/>
          <w:iCs/>
          <w:sz w:val="18"/>
          <w:szCs w:val="18"/>
          <w:lang w:val="uk-UA" w:eastAsia="pl-PL"/>
        </w:rPr>
        <w:t xml:space="preserve">** Терміни можуть бути змінені в залежності від епідеміологічної ситуації та ситуації з карантинними заходами в Україні та у Польщі. </w:t>
      </w:r>
    </w:p>
    <w:p w:rsidR="00960751" w:rsidRPr="00287688" w:rsidRDefault="00960751" w:rsidP="00287688">
      <w:pPr>
        <w:spacing w:before="120" w:after="0" w:line="240" w:lineRule="auto"/>
        <w:ind w:firstLine="709"/>
        <w:jc w:val="both"/>
        <w:rPr>
          <w:rFonts w:ascii="Arial" w:hAnsi="Arial" w:cs="Arial"/>
          <w:sz w:val="20"/>
          <w:szCs w:val="20"/>
          <w:lang w:val="uk-UA" w:eastAsia="pl-PL"/>
        </w:rPr>
      </w:pPr>
    </w:p>
    <w:p w:rsidR="00960751" w:rsidRPr="00287688" w:rsidRDefault="00960751" w:rsidP="00287688">
      <w:pPr>
        <w:spacing w:before="120"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val="ru-RU" w:eastAsia="pl-PL"/>
        </w:rPr>
      </w:pPr>
      <w:r w:rsidRPr="00287688">
        <w:rPr>
          <w:rFonts w:ascii="Arial" w:hAnsi="Arial" w:cs="Arial"/>
          <w:b/>
          <w:bCs/>
          <w:sz w:val="20"/>
          <w:szCs w:val="20"/>
          <w:u w:val="single"/>
          <w:lang w:val="uk-UA" w:eastAsia="pl-PL"/>
        </w:rPr>
        <w:t xml:space="preserve">Винагорода для переможців Конкурсу </w:t>
      </w:r>
      <w:r>
        <w:rPr>
          <w:rFonts w:ascii="Arial" w:hAnsi="Arial" w:cs="Arial"/>
          <w:b/>
          <w:bCs/>
          <w:sz w:val="20"/>
          <w:szCs w:val="20"/>
          <w:u w:val="single"/>
          <w:lang w:val="ru-RU" w:eastAsia="pl-PL"/>
        </w:rPr>
        <w:t>«Золота Ділянка</w:t>
      </w:r>
      <w:r w:rsidRPr="00287688">
        <w:rPr>
          <w:rFonts w:ascii="Arial" w:hAnsi="Arial" w:cs="Arial"/>
          <w:b/>
          <w:bCs/>
          <w:sz w:val="20"/>
          <w:szCs w:val="20"/>
          <w:u w:val="single"/>
          <w:lang w:val="ru-RU" w:eastAsia="pl-PL"/>
        </w:rPr>
        <w:t xml:space="preserve"> 2020»</w:t>
      </w:r>
      <w:r w:rsidRPr="00287688">
        <w:rPr>
          <w:rFonts w:ascii="Arial" w:hAnsi="Arial" w:cs="Arial"/>
          <w:b/>
          <w:bCs/>
          <w:sz w:val="20"/>
          <w:szCs w:val="20"/>
          <w:lang w:val="ru-RU" w:eastAsia="pl-PL"/>
        </w:rPr>
        <w:t xml:space="preserve">: </w:t>
      </w:r>
    </w:p>
    <w:p w:rsidR="00960751" w:rsidRPr="00287688" w:rsidRDefault="00960751" w:rsidP="00287688">
      <w:pPr>
        <w:spacing w:before="120" w:after="0" w:line="240" w:lineRule="auto"/>
        <w:ind w:left="340"/>
        <w:jc w:val="both"/>
        <w:rPr>
          <w:rFonts w:ascii="Arial" w:hAnsi="Arial" w:cs="Arial"/>
          <w:sz w:val="20"/>
          <w:szCs w:val="20"/>
          <w:lang w:val="uk-UA" w:eastAsia="pl-PL"/>
        </w:rPr>
      </w:pPr>
      <w:r w:rsidRPr="00287688">
        <w:rPr>
          <w:rFonts w:ascii="Arial" w:hAnsi="Arial" w:cs="Arial"/>
          <w:sz w:val="20"/>
          <w:szCs w:val="20"/>
          <w:lang w:val="ru-RU" w:eastAsia="pl-PL"/>
        </w:rPr>
        <w:t xml:space="preserve">      Винагородою </w:t>
      </w:r>
      <w:r>
        <w:rPr>
          <w:rFonts w:ascii="Arial" w:hAnsi="Arial" w:cs="Arial"/>
          <w:sz w:val="20"/>
          <w:szCs w:val="20"/>
          <w:lang w:val="uk-UA" w:eastAsia="pl-PL"/>
        </w:rPr>
        <w:t>для переможців Конкурсу «Золота Ділянка</w:t>
      </w:r>
      <w:r w:rsidRPr="00287688">
        <w:rPr>
          <w:rFonts w:ascii="Arial" w:hAnsi="Arial" w:cs="Arial"/>
          <w:sz w:val="20"/>
          <w:szCs w:val="20"/>
          <w:lang w:val="uk-UA" w:eastAsia="pl-PL"/>
        </w:rPr>
        <w:t xml:space="preserve"> 2020»</w:t>
      </w:r>
      <w:r w:rsidRPr="00287688">
        <w:rPr>
          <w:rFonts w:ascii="Arial" w:hAnsi="Arial" w:cs="Arial"/>
          <w:sz w:val="20"/>
          <w:szCs w:val="20"/>
          <w:lang w:val="ru-RU" w:eastAsia="pl-PL"/>
        </w:rPr>
        <w:t xml:space="preserve"> </w:t>
      </w:r>
      <w:r w:rsidRPr="00287688">
        <w:rPr>
          <w:rFonts w:ascii="Arial" w:hAnsi="Arial" w:cs="Arial"/>
          <w:sz w:val="20"/>
          <w:szCs w:val="20"/>
          <w:lang w:val="uk-UA" w:eastAsia="pl-PL"/>
        </w:rPr>
        <w:t xml:space="preserve">буде: </w:t>
      </w:r>
    </w:p>
    <w:p w:rsidR="00960751" w:rsidRPr="00287688" w:rsidRDefault="00960751" w:rsidP="00287688">
      <w:pPr>
        <w:numPr>
          <w:ilvl w:val="0"/>
          <w:numId w:val="14"/>
        </w:numPr>
        <w:spacing w:before="120" w:after="0" w:line="240" w:lineRule="auto"/>
        <w:ind w:left="680"/>
        <w:jc w:val="both"/>
        <w:rPr>
          <w:rFonts w:ascii="Arial" w:hAnsi="Arial" w:cs="Arial"/>
          <w:sz w:val="20"/>
          <w:szCs w:val="20"/>
          <w:lang w:val="uk-UA" w:eastAsia="pl-PL"/>
        </w:rPr>
      </w:pPr>
      <w:r w:rsidRPr="00287688">
        <w:rPr>
          <w:rFonts w:ascii="Arial" w:hAnsi="Arial" w:cs="Arial"/>
          <w:sz w:val="20"/>
          <w:szCs w:val="20"/>
          <w:lang w:val="uk-UA" w:eastAsia="pl-PL"/>
        </w:rPr>
        <w:t>пам</w:t>
      </w:r>
      <w:r w:rsidRPr="00287688">
        <w:rPr>
          <w:rFonts w:ascii="Arial" w:hAnsi="Arial" w:cs="Arial"/>
          <w:sz w:val="20"/>
          <w:szCs w:val="20"/>
          <w:lang w:val="en-US" w:eastAsia="pl-PL"/>
        </w:rPr>
        <w:t>’</w:t>
      </w:r>
      <w:r w:rsidRPr="00287688">
        <w:rPr>
          <w:rFonts w:ascii="Arial" w:hAnsi="Arial" w:cs="Arial"/>
          <w:sz w:val="20"/>
          <w:szCs w:val="20"/>
          <w:lang w:val="uk-UA" w:eastAsia="pl-PL"/>
        </w:rPr>
        <w:t>ятна  статуетка,</w:t>
      </w:r>
    </w:p>
    <w:p w:rsidR="00960751" w:rsidRPr="00287688" w:rsidRDefault="00960751" w:rsidP="00287688">
      <w:pPr>
        <w:numPr>
          <w:ilvl w:val="0"/>
          <w:numId w:val="14"/>
        </w:numPr>
        <w:spacing w:before="120" w:after="0" w:line="240" w:lineRule="auto"/>
        <w:ind w:left="680"/>
        <w:jc w:val="both"/>
        <w:rPr>
          <w:rFonts w:ascii="Arial" w:hAnsi="Arial" w:cs="Arial"/>
          <w:sz w:val="20"/>
          <w:szCs w:val="20"/>
          <w:lang w:val="uk-UA" w:eastAsia="pl-PL"/>
        </w:rPr>
      </w:pPr>
      <w:r w:rsidRPr="00287688">
        <w:rPr>
          <w:rFonts w:ascii="Arial" w:hAnsi="Arial" w:cs="Arial"/>
          <w:sz w:val="20"/>
          <w:szCs w:val="20"/>
          <w:lang w:val="uk-UA" w:eastAsia="pl-PL"/>
        </w:rPr>
        <w:t>сертифікат «</w:t>
      </w:r>
      <w:r>
        <w:rPr>
          <w:rFonts w:ascii="Arial" w:hAnsi="Arial" w:cs="Arial"/>
          <w:sz w:val="20"/>
          <w:szCs w:val="20"/>
          <w:lang w:val="uk-UA" w:eastAsia="pl-PL"/>
        </w:rPr>
        <w:t xml:space="preserve">Золота Ділянка </w:t>
      </w:r>
      <w:bookmarkStart w:id="0" w:name="_GoBack"/>
      <w:bookmarkEnd w:id="0"/>
      <w:r w:rsidRPr="00287688">
        <w:rPr>
          <w:rFonts w:ascii="Arial" w:hAnsi="Arial" w:cs="Arial"/>
          <w:sz w:val="20"/>
          <w:szCs w:val="20"/>
          <w:lang w:val="uk-UA" w:eastAsia="pl-PL"/>
        </w:rPr>
        <w:t xml:space="preserve">2020», </w:t>
      </w:r>
    </w:p>
    <w:p w:rsidR="00960751" w:rsidRPr="00287688" w:rsidRDefault="00960751" w:rsidP="00287688">
      <w:pPr>
        <w:numPr>
          <w:ilvl w:val="0"/>
          <w:numId w:val="14"/>
        </w:numPr>
        <w:spacing w:before="120" w:after="0" w:line="240" w:lineRule="auto"/>
        <w:ind w:left="680"/>
        <w:jc w:val="both"/>
        <w:rPr>
          <w:rFonts w:ascii="Arial" w:hAnsi="Arial" w:cs="Arial"/>
          <w:sz w:val="20"/>
          <w:szCs w:val="20"/>
          <w:lang w:val="uk-UA" w:eastAsia="pl-PL"/>
        </w:rPr>
      </w:pPr>
      <w:r w:rsidRPr="00287688">
        <w:rPr>
          <w:rFonts w:ascii="Arial" w:hAnsi="Arial" w:cs="Arial"/>
          <w:sz w:val="20"/>
          <w:szCs w:val="20"/>
          <w:lang w:val="uk-UA" w:eastAsia="pl-PL"/>
        </w:rPr>
        <w:t>поїздка до Польщі в рамках навчального візиту, організованого агенцією ПАІТ у 2 половині жовтня 2020 року**, для представників населених пунктів / ОТГ, які мають найкращі інвестиційні ділянки та стали переможцями у Конкурсі.</w:t>
      </w:r>
    </w:p>
    <w:p w:rsidR="00960751" w:rsidRPr="00287688" w:rsidRDefault="00960751" w:rsidP="00287688">
      <w:pPr>
        <w:spacing w:before="120" w:after="0" w:line="240" w:lineRule="auto"/>
        <w:ind w:left="697"/>
        <w:jc w:val="both"/>
        <w:rPr>
          <w:rFonts w:ascii="Arial" w:hAnsi="Arial" w:cs="Arial"/>
          <w:sz w:val="20"/>
          <w:szCs w:val="20"/>
          <w:lang w:val="uk-UA" w:eastAsia="pl-PL"/>
        </w:rPr>
      </w:pPr>
    </w:p>
    <w:p w:rsidR="00960751" w:rsidRPr="00287688" w:rsidRDefault="00960751" w:rsidP="00287688">
      <w:pPr>
        <w:spacing w:before="120" w:after="0" w:line="240" w:lineRule="auto"/>
        <w:ind w:left="697"/>
        <w:jc w:val="both"/>
        <w:rPr>
          <w:rFonts w:ascii="Arial" w:hAnsi="Arial" w:cs="Arial"/>
          <w:sz w:val="20"/>
          <w:szCs w:val="20"/>
          <w:lang w:val="ru-RU" w:eastAsia="pl-PL"/>
        </w:rPr>
      </w:pPr>
      <w:r w:rsidRPr="00287688">
        <w:rPr>
          <w:rFonts w:ascii="Arial" w:hAnsi="Arial" w:cs="Arial"/>
          <w:i/>
          <w:iCs/>
          <w:sz w:val="18"/>
          <w:szCs w:val="18"/>
          <w:lang w:val="uk-UA" w:eastAsia="pl-PL"/>
        </w:rPr>
        <w:t xml:space="preserve">** Терміни можуть бути змінені в залежності від епідеміологічної ситуації та ситуації з карантинними заходами в Україні та у Польщі. </w:t>
      </w:r>
    </w:p>
    <w:p w:rsidR="00960751" w:rsidRPr="00287688" w:rsidRDefault="00960751" w:rsidP="00287688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ru-RU"/>
        </w:rPr>
      </w:pPr>
    </w:p>
    <w:sectPr w:rsidR="00960751" w:rsidRPr="00287688" w:rsidSect="00287688">
      <w:headerReference w:type="default" r:id="rId9"/>
      <w:footerReference w:type="default" r:id="rId10"/>
      <w:pgSz w:w="11906" w:h="16838"/>
      <w:pgMar w:top="1134" w:right="1080" w:bottom="1134" w:left="1080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751" w:rsidRDefault="00960751" w:rsidP="009E2861">
      <w:pPr>
        <w:spacing w:after="0" w:line="240" w:lineRule="auto"/>
      </w:pPr>
      <w:r>
        <w:separator/>
      </w:r>
    </w:p>
  </w:endnote>
  <w:endnote w:type="continuationSeparator" w:id="0">
    <w:p w:rsidR="00960751" w:rsidRDefault="00960751" w:rsidP="009E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751" w:rsidRPr="00DC51E6" w:rsidRDefault="00960751" w:rsidP="00287688">
    <w:pPr>
      <w:tabs>
        <w:tab w:val="left" w:pos="4253"/>
      </w:tabs>
      <w:spacing w:before="60" w:after="60" w:line="240" w:lineRule="auto"/>
      <w:jc w:val="center"/>
      <w:rPr>
        <w:rFonts w:ascii="Arial" w:hAnsi="Arial" w:cs="Arial"/>
        <w:sz w:val="18"/>
        <w:szCs w:val="18"/>
        <w:lang w:val="ru-RU"/>
      </w:rPr>
    </w:pPr>
    <w:r>
      <w:rPr>
        <w:rFonts w:ascii="Arial" w:hAnsi="Arial" w:cs="Arial"/>
        <w:sz w:val="18"/>
        <w:szCs w:val="18"/>
        <w:lang w:val="uk-UA"/>
      </w:rPr>
      <w:t>Проект співфінансується в рамках програми Польської Допомоги задля Розвитку Міністерства Закордонних Справ Республіки Польща</w:t>
    </w:r>
  </w:p>
  <w:p w:rsidR="00960751" w:rsidRPr="00DC51E6" w:rsidRDefault="00960751" w:rsidP="00DC51E6">
    <w:pPr>
      <w:pStyle w:val="Footer"/>
      <w:jc w:val="both"/>
      <w:rPr>
        <w:sz w:val="18"/>
        <w:szCs w:val="18"/>
        <w:lang w:val="ru-RU"/>
      </w:rPr>
    </w:pPr>
  </w:p>
  <w:p w:rsidR="00960751" w:rsidRPr="00DC51E6" w:rsidRDefault="00960751">
    <w:pPr>
      <w:pStyle w:val="Footer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751" w:rsidRDefault="00960751" w:rsidP="009E2861">
      <w:pPr>
        <w:spacing w:after="0" w:line="240" w:lineRule="auto"/>
      </w:pPr>
      <w:r>
        <w:separator/>
      </w:r>
    </w:p>
  </w:footnote>
  <w:footnote w:type="continuationSeparator" w:id="0">
    <w:p w:rsidR="00960751" w:rsidRDefault="00960751" w:rsidP="009E2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751" w:rsidRDefault="00960751">
    <w:pPr>
      <w:pStyle w:val="Header"/>
    </w:pPr>
    <w:r w:rsidRPr="003A1ED0">
      <w:rPr>
        <w:rFonts w:ascii="Times New Roman" w:hAnsi="Times New Roman" w:cs="Times New Roman"/>
        <w:b/>
        <w:bCs/>
        <w:i/>
        <w:iCs/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8" type="#_x0000_t75" style="width:71.25pt;height:51pt;visibility:visible">
          <v:imagedata r:id="rId1" o:title=""/>
        </v:shape>
      </w:pict>
    </w:r>
    <w:r>
      <w:t xml:space="preserve">            </w:t>
    </w:r>
    <w:r>
      <w:rPr>
        <w:b/>
        <w:bCs/>
        <w:i/>
        <w:iCs/>
        <w:noProof/>
        <w:sz w:val="24"/>
        <w:szCs w:val="24"/>
        <w:lang w:val="ru-RU" w:eastAsia="pl-PL"/>
      </w:rPr>
      <w:t xml:space="preserve">                          </w:t>
    </w:r>
    <w:r w:rsidRPr="003A1ED0">
      <w:rPr>
        <w:b/>
        <w:bCs/>
        <w:i/>
        <w:iCs/>
        <w:noProof/>
        <w:sz w:val="24"/>
        <w:szCs w:val="24"/>
        <w:lang w:val="en-US"/>
      </w:rPr>
      <w:pict>
        <v:shape id="Obraz 1" o:spid="_x0000_i1029" type="#_x0000_t75" alt="http://static.prsa.pl/images/198da8c8-687f-45af-8a1a-011e8de97089.jpg" style="width:84.75pt;height:47.25pt;visibility:visible">
          <v:imagedata r:id="rId2" o:title=""/>
        </v:shape>
      </w:pict>
    </w:r>
    <w:r>
      <w:rPr>
        <w:b/>
        <w:bCs/>
        <w:i/>
        <w:iCs/>
        <w:noProof/>
        <w:sz w:val="24"/>
        <w:szCs w:val="24"/>
        <w:lang w:val="ru-RU" w:eastAsia="pl-PL"/>
      </w:rPr>
      <w:t xml:space="preserve"> </w:t>
    </w:r>
    <w:r>
      <w:rPr>
        <w:lang w:val="ru-RU"/>
      </w:rPr>
      <w:t xml:space="preserve">                       </w:t>
    </w:r>
    <w:r w:rsidRPr="003A1ED0">
      <w:rPr>
        <w:b/>
        <w:bCs/>
        <w:i/>
        <w:iCs/>
        <w:noProof/>
        <w:sz w:val="24"/>
        <w:szCs w:val="24"/>
        <w:lang w:val="en-US"/>
      </w:rPr>
      <w:pict>
        <v:shape id="Obraz 3" o:spid="_x0000_i1030" type="#_x0000_t75" style="width:156.75pt;height:52.5pt;visibility:visible">
          <v:imagedata r:id="rId3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725"/>
    <w:multiLevelType w:val="hybridMultilevel"/>
    <w:tmpl w:val="E4181718"/>
    <w:lvl w:ilvl="0" w:tplc="EA86C6A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3102FAD"/>
    <w:multiLevelType w:val="hybridMultilevel"/>
    <w:tmpl w:val="8ADA6F3C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FEA4311"/>
    <w:multiLevelType w:val="hybridMultilevel"/>
    <w:tmpl w:val="E0CE0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01B1B59"/>
    <w:multiLevelType w:val="hybridMultilevel"/>
    <w:tmpl w:val="C5A0377C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60" w:hanging="360"/>
      </w:pPr>
      <w:rPr>
        <w:rFonts w:ascii="Wingdings" w:hAnsi="Wingdings" w:cs="Wingdings" w:hint="default"/>
      </w:rPr>
    </w:lvl>
  </w:abstractNum>
  <w:abstractNum w:abstractNumId="4">
    <w:nsid w:val="14EF41CC"/>
    <w:multiLevelType w:val="hybridMultilevel"/>
    <w:tmpl w:val="009008A8"/>
    <w:lvl w:ilvl="0" w:tplc="0415000B">
      <w:start w:val="1"/>
      <w:numFmt w:val="bullet"/>
      <w:lvlText w:val=""/>
      <w:lvlJc w:val="left"/>
      <w:pPr>
        <w:ind w:left="143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5">
    <w:nsid w:val="20B7486C"/>
    <w:multiLevelType w:val="hybridMultilevel"/>
    <w:tmpl w:val="CDA82DA4"/>
    <w:lvl w:ilvl="0" w:tplc="AC84D214">
      <w:start w:val="1"/>
      <w:numFmt w:val="decimal"/>
      <w:lvlText w:val="%1."/>
      <w:lvlJc w:val="left"/>
      <w:pPr>
        <w:ind w:left="821" w:hanging="50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97" w:hanging="360"/>
      </w:pPr>
    </w:lvl>
    <w:lvl w:ilvl="2" w:tplc="0415001B">
      <w:start w:val="1"/>
      <w:numFmt w:val="lowerRoman"/>
      <w:lvlText w:val="%3."/>
      <w:lvlJc w:val="right"/>
      <w:pPr>
        <w:ind w:left="2117" w:hanging="180"/>
      </w:pPr>
    </w:lvl>
    <w:lvl w:ilvl="3" w:tplc="0415000F">
      <w:start w:val="1"/>
      <w:numFmt w:val="decimal"/>
      <w:lvlText w:val="%4."/>
      <w:lvlJc w:val="left"/>
      <w:pPr>
        <w:ind w:left="2837" w:hanging="360"/>
      </w:pPr>
    </w:lvl>
    <w:lvl w:ilvl="4" w:tplc="04150019">
      <w:start w:val="1"/>
      <w:numFmt w:val="lowerLetter"/>
      <w:lvlText w:val="%5."/>
      <w:lvlJc w:val="left"/>
      <w:pPr>
        <w:ind w:left="3557" w:hanging="360"/>
      </w:pPr>
    </w:lvl>
    <w:lvl w:ilvl="5" w:tplc="0415001B">
      <w:start w:val="1"/>
      <w:numFmt w:val="lowerRoman"/>
      <w:lvlText w:val="%6."/>
      <w:lvlJc w:val="right"/>
      <w:pPr>
        <w:ind w:left="4277" w:hanging="180"/>
      </w:pPr>
    </w:lvl>
    <w:lvl w:ilvl="6" w:tplc="0415000F">
      <w:start w:val="1"/>
      <w:numFmt w:val="decimal"/>
      <w:lvlText w:val="%7."/>
      <w:lvlJc w:val="left"/>
      <w:pPr>
        <w:ind w:left="4997" w:hanging="360"/>
      </w:pPr>
    </w:lvl>
    <w:lvl w:ilvl="7" w:tplc="04150019">
      <w:start w:val="1"/>
      <w:numFmt w:val="lowerLetter"/>
      <w:lvlText w:val="%8."/>
      <w:lvlJc w:val="left"/>
      <w:pPr>
        <w:ind w:left="5717" w:hanging="360"/>
      </w:pPr>
    </w:lvl>
    <w:lvl w:ilvl="8" w:tplc="0415001B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2E4F3AE1"/>
    <w:multiLevelType w:val="hybridMultilevel"/>
    <w:tmpl w:val="F2983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542B3"/>
    <w:multiLevelType w:val="hybridMultilevel"/>
    <w:tmpl w:val="078E4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8137437"/>
    <w:multiLevelType w:val="hybridMultilevel"/>
    <w:tmpl w:val="76BC8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E9B65C7"/>
    <w:multiLevelType w:val="hybridMultilevel"/>
    <w:tmpl w:val="B3766356"/>
    <w:lvl w:ilvl="0" w:tplc="EA86C6A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91F352C"/>
    <w:multiLevelType w:val="hybridMultilevel"/>
    <w:tmpl w:val="13BC6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CEC096C"/>
    <w:multiLevelType w:val="hybridMultilevel"/>
    <w:tmpl w:val="5A8C1EB0"/>
    <w:lvl w:ilvl="0" w:tplc="EA86C6A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4E50374"/>
    <w:multiLevelType w:val="hybridMultilevel"/>
    <w:tmpl w:val="302698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6FC7FA9"/>
    <w:multiLevelType w:val="hybridMultilevel"/>
    <w:tmpl w:val="E2300B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B023F59"/>
    <w:multiLevelType w:val="hybridMultilevel"/>
    <w:tmpl w:val="106AEFD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1"/>
  </w:num>
  <w:num w:numId="5">
    <w:abstractNumId w:val="10"/>
  </w:num>
  <w:num w:numId="6">
    <w:abstractNumId w:val="14"/>
  </w:num>
  <w:num w:numId="7">
    <w:abstractNumId w:val="1"/>
  </w:num>
  <w:num w:numId="8">
    <w:abstractNumId w:val="2"/>
  </w:num>
  <w:num w:numId="9">
    <w:abstractNumId w:val="4"/>
  </w:num>
  <w:num w:numId="10">
    <w:abstractNumId w:val="13"/>
  </w:num>
  <w:num w:numId="11">
    <w:abstractNumId w:val="7"/>
  </w:num>
  <w:num w:numId="12">
    <w:abstractNumId w:val="8"/>
  </w:num>
  <w:num w:numId="13">
    <w:abstractNumId w:val="6"/>
  </w:num>
  <w:num w:numId="14">
    <w:abstractNumId w:val="1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8F7"/>
    <w:rsid w:val="000214C6"/>
    <w:rsid w:val="000248E4"/>
    <w:rsid w:val="00036D19"/>
    <w:rsid w:val="000565EE"/>
    <w:rsid w:val="00082D89"/>
    <w:rsid w:val="000B1DD4"/>
    <w:rsid w:val="00126072"/>
    <w:rsid w:val="00146037"/>
    <w:rsid w:val="00151E37"/>
    <w:rsid w:val="001B63E5"/>
    <w:rsid w:val="001E543B"/>
    <w:rsid w:val="00284702"/>
    <w:rsid w:val="00287688"/>
    <w:rsid w:val="002912B7"/>
    <w:rsid w:val="00312CB6"/>
    <w:rsid w:val="003A1ED0"/>
    <w:rsid w:val="003F2943"/>
    <w:rsid w:val="00561A87"/>
    <w:rsid w:val="005F0520"/>
    <w:rsid w:val="005F48F7"/>
    <w:rsid w:val="005F4B69"/>
    <w:rsid w:val="006332C8"/>
    <w:rsid w:val="0063602F"/>
    <w:rsid w:val="006458B6"/>
    <w:rsid w:val="00663941"/>
    <w:rsid w:val="006E00A8"/>
    <w:rsid w:val="007417DE"/>
    <w:rsid w:val="007D1857"/>
    <w:rsid w:val="00815174"/>
    <w:rsid w:val="00851430"/>
    <w:rsid w:val="008579B3"/>
    <w:rsid w:val="00881ECC"/>
    <w:rsid w:val="008936AA"/>
    <w:rsid w:val="008C3FE5"/>
    <w:rsid w:val="00933E79"/>
    <w:rsid w:val="00960751"/>
    <w:rsid w:val="00990575"/>
    <w:rsid w:val="009A2C16"/>
    <w:rsid w:val="009D113A"/>
    <w:rsid w:val="009E2861"/>
    <w:rsid w:val="00A0658F"/>
    <w:rsid w:val="00A45F5E"/>
    <w:rsid w:val="00B42964"/>
    <w:rsid w:val="00B42E96"/>
    <w:rsid w:val="00B96C5C"/>
    <w:rsid w:val="00BD7A62"/>
    <w:rsid w:val="00BF483C"/>
    <w:rsid w:val="00C261D9"/>
    <w:rsid w:val="00C2641C"/>
    <w:rsid w:val="00C77ED9"/>
    <w:rsid w:val="00CD544E"/>
    <w:rsid w:val="00CE66C6"/>
    <w:rsid w:val="00D40619"/>
    <w:rsid w:val="00DA2E28"/>
    <w:rsid w:val="00DC51E6"/>
    <w:rsid w:val="00DD06FC"/>
    <w:rsid w:val="00E34C2E"/>
    <w:rsid w:val="00EE1587"/>
    <w:rsid w:val="00FB2F4E"/>
    <w:rsid w:val="00FC0E00"/>
    <w:rsid w:val="00FF1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F4E"/>
    <w:pPr>
      <w:spacing w:after="200" w:line="276" w:lineRule="auto"/>
    </w:pPr>
    <w:rPr>
      <w:rFonts w:cs="Calibri"/>
      <w:lang w:val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E2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rsid w:val="009E2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E2861"/>
  </w:style>
  <w:style w:type="paragraph" w:styleId="Footer">
    <w:name w:val="footer"/>
    <w:basedOn w:val="Normal"/>
    <w:link w:val="FooterChar"/>
    <w:uiPriority w:val="99"/>
    <w:rsid w:val="009E2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E2861"/>
  </w:style>
  <w:style w:type="paragraph" w:styleId="BalloonText">
    <w:name w:val="Balloon Text"/>
    <w:basedOn w:val="Normal"/>
    <w:link w:val="BalloonTextChar"/>
    <w:uiPriority w:val="99"/>
    <w:semiHidden/>
    <w:rsid w:val="009E2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28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F1B5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FF1B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F1B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F1B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1B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F1B5A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B42E9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42E9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B42E9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03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toria.braga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ctoria.braga@w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1167</Words>
  <Characters>6654</Characters>
  <Application>Microsoft Office Outlook</Application>
  <DocSecurity>0</DocSecurity>
  <Lines>0</Lines>
  <Paragraphs>0</Paragraphs>
  <ScaleCrop>false</ScaleCrop>
  <Company>MRR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Пілотний конкурс «ЗОЛОТА ДІЛЯНКА 2020» </dc:title>
  <dc:subject/>
  <dc:creator>Beata Plonka</dc:creator>
  <cp:keywords/>
  <dc:description/>
  <cp:lastModifiedBy>Luba</cp:lastModifiedBy>
  <cp:revision>2</cp:revision>
  <cp:lastPrinted>2019-11-21T14:31:00Z</cp:lastPrinted>
  <dcterms:created xsi:type="dcterms:W3CDTF">2020-06-19T05:11:00Z</dcterms:created>
  <dcterms:modified xsi:type="dcterms:W3CDTF">2020-06-19T05:12:00Z</dcterms:modified>
</cp:coreProperties>
</file>